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7C7C4" w14:textId="3DEFDBF1" w:rsidR="005005CE" w:rsidRDefault="005005CE" w:rsidP="007C7CA1">
      <w:pPr>
        <w:spacing w:line="280" w:lineRule="atLeast"/>
        <w:ind w:right="-142"/>
        <w:rPr>
          <w:rFonts w:ascii="Arial" w:hAnsi="Arial" w:cs="Arial"/>
          <w:b/>
          <w:sz w:val="28"/>
          <w:szCs w:val="24"/>
          <w:lang w:val="de-DE"/>
        </w:rPr>
      </w:pPr>
      <w:r w:rsidRPr="005005CE">
        <w:rPr>
          <w:rFonts w:ascii="Arial" w:hAnsi="Arial" w:cs="Arial"/>
          <w:b/>
          <w:bCs/>
          <w:color w:val="808080"/>
          <w:sz w:val="28"/>
          <w:szCs w:val="28"/>
          <w:lang w:val="de-DE" w:eastAsia="de-CH"/>
        </w:rPr>
        <w:t>Projekt-Bericht</w:t>
      </w:r>
      <w:r w:rsidRPr="005005CE">
        <w:rPr>
          <w:rFonts w:ascii="Arial" w:hAnsi="Arial" w:cs="Arial"/>
          <w:b/>
          <w:bCs/>
          <w:color w:val="808080"/>
          <w:sz w:val="28"/>
          <w:szCs w:val="28"/>
          <w:lang w:val="de-DE" w:eastAsia="de-CH"/>
        </w:rPr>
        <w:tab/>
      </w:r>
      <w:r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ab/>
      </w:r>
      <w:r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ab/>
      </w:r>
      <w:r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ab/>
      </w:r>
      <w:r w:rsidR="007D2D1B"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 xml:space="preserve">       </w:t>
      </w:r>
      <w:r w:rsidR="006A18CE"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 xml:space="preserve"> </w:t>
      </w:r>
      <w:r w:rsidR="007D2D1B"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 xml:space="preserve"> </w:t>
      </w:r>
      <w:r w:rsidR="00897050"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 xml:space="preserve"> </w:t>
      </w:r>
      <w:r w:rsidR="007D2D1B">
        <w:rPr>
          <w:rFonts w:ascii="Arial-BoldMT" w:hAnsi="Arial-BoldMT" w:cs="Arial-BoldMT"/>
          <w:b/>
          <w:bCs/>
          <w:color w:val="808080"/>
          <w:sz w:val="28"/>
          <w:szCs w:val="28"/>
          <w:lang w:val="de-DE" w:eastAsia="de-CH"/>
        </w:rPr>
        <w:t xml:space="preserve"> </w:t>
      </w:r>
      <w:r w:rsidR="00897050">
        <w:rPr>
          <w:rFonts w:ascii="Arial" w:hAnsi="Arial" w:cs="Arial"/>
          <w:b/>
          <w:bCs/>
          <w:szCs w:val="22"/>
          <w:lang w:val="de-DE" w:eastAsia="de-CH"/>
        </w:rPr>
        <w:t>02</w:t>
      </w:r>
      <w:r w:rsidR="007D2D1B">
        <w:rPr>
          <w:rFonts w:ascii="Arial" w:hAnsi="Arial" w:cs="Arial"/>
          <w:b/>
          <w:bCs/>
          <w:szCs w:val="22"/>
          <w:lang w:val="de-DE" w:eastAsia="de-CH"/>
        </w:rPr>
        <w:t>. Ju</w:t>
      </w:r>
      <w:r w:rsidR="00897050">
        <w:rPr>
          <w:rFonts w:ascii="Arial" w:hAnsi="Arial" w:cs="Arial"/>
          <w:b/>
          <w:bCs/>
          <w:szCs w:val="22"/>
          <w:lang w:val="de-DE" w:eastAsia="de-CH"/>
        </w:rPr>
        <w:t>li</w:t>
      </w:r>
      <w:r w:rsidR="007D2D1B">
        <w:rPr>
          <w:rFonts w:ascii="Arial" w:hAnsi="Arial" w:cs="Arial"/>
          <w:b/>
          <w:bCs/>
          <w:szCs w:val="22"/>
          <w:lang w:val="de-DE" w:eastAsia="de-CH"/>
        </w:rPr>
        <w:t xml:space="preserve"> 2024</w:t>
      </w:r>
    </w:p>
    <w:p w14:paraId="13576D1E" w14:textId="77777777" w:rsidR="005005CE" w:rsidRDefault="005005CE" w:rsidP="007C7CA1">
      <w:pPr>
        <w:spacing w:line="280" w:lineRule="atLeast"/>
        <w:ind w:right="-142"/>
        <w:rPr>
          <w:rFonts w:ascii="Arial" w:hAnsi="Arial" w:cs="Arial"/>
          <w:b/>
          <w:sz w:val="28"/>
          <w:szCs w:val="24"/>
          <w:lang w:val="de-DE"/>
        </w:rPr>
      </w:pPr>
    </w:p>
    <w:p w14:paraId="2E23A121" w14:textId="385E0470" w:rsidR="000C4C9B" w:rsidRDefault="004A7313" w:rsidP="007C7CA1">
      <w:pPr>
        <w:spacing w:line="280" w:lineRule="atLeast"/>
        <w:ind w:right="-142"/>
        <w:rPr>
          <w:rFonts w:ascii="Arial" w:hAnsi="Arial" w:cs="Arial"/>
          <w:b/>
          <w:sz w:val="28"/>
          <w:szCs w:val="24"/>
          <w:lang w:val="de-DE"/>
        </w:rPr>
      </w:pPr>
      <w:r>
        <w:rPr>
          <w:rFonts w:ascii="Arial" w:hAnsi="Arial" w:cs="Arial"/>
          <w:b/>
          <w:sz w:val="28"/>
          <w:szCs w:val="24"/>
          <w:lang w:val="de-DE"/>
        </w:rPr>
        <w:t>7-Geschosser in Berlin</w:t>
      </w:r>
    </w:p>
    <w:p w14:paraId="20C7EF05" w14:textId="256FECFB" w:rsidR="004C27E5" w:rsidRPr="001F2FBC" w:rsidRDefault="003215CD" w:rsidP="007C7CA1">
      <w:pPr>
        <w:tabs>
          <w:tab w:val="left" w:pos="6946"/>
        </w:tabs>
        <w:ind w:right="-142"/>
        <w:rPr>
          <w:rFonts w:ascii="Arial" w:hAnsi="Arial" w:cs="Arial"/>
          <w:b/>
          <w:sz w:val="16"/>
          <w:szCs w:val="16"/>
          <w:u w:val="thick"/>
          <w:lang w:val="de-DE"/>
        </w:rPr>
      </w:pPr>
      <w:r w:rsidRPr="001F2FBC">
        <w:rPr>
          <w:rFonts w:ascii="Arial" w:hAnsi="Arial" w:cs="Arial"/>
          <w:b/>
          <w:sz w:val="16"/>
          <w:szCs w:val="16"/>
          <w:u w:val="thick"/>
          <w:lang w:val="de-DE"/>
        </w:rPr>
        <w:t>___________</w:t>
      </w:r>
      <w:r w:rsidR="004C27E5" w:rsidRPr="001F2FBC">
        <w:rPr>
          <w:rFonts w:ascii="Arial" w:hAnsi="Arial" w:cs="Arial"/>
          <w:b/>
          <w:sz w:val="16"/>
          <w:szCs w:val="16"/>
          <w:u w:val="thick"/>
          <w:lang w:val="de-DE"/>
        </w:rPr>
        <w:t>__________________________</w:t>
      </w:r>
      <w:r w:rsidR="003C796F" w:rsidRPr="001F2FBC">
        <w:rPr>
          <w:rFonts w:ascii="Arial" w:hAnsi="Arial" w:cs="Arial"/>
          <w:b/>
          <w:sz w:val="16"/>
          <w:szCs w:val="16"/>
          <w:u w:val="thick"/>
          <w:lang w:val="de-DE"/>
        </w:rPr>
        <w:t>___</w:t>
      </w:r>
      <w:r w:rsidR="004C27E5" w:rsidRPr="001F2FBC">
        <w:rPr>
          <w:rFonts w:ascii="Arial" w:hAnsi="Arial" w:cs="Arial"/>
          <w:b/>
          <w:sz w:val="16"/>
          <w:szCs w:val="16"/>
          <w:u w:val="thick"/>
          <w:lang w:val="de-DE"/>
        </w:rPr>
        <w:t>_</w:t>
      </w:r>
      <w:r w:rsidR="00BA1E49">
        <w:rPr>
          <w:rFonts w:ascii="Arial" w:hAnsi="Arial" w:cs="Arial"/>
          <w:b/>
          <w:sz w:val="16"/>
          <w:szCs w:val="16"/>
          <w:u w:val="thick"/>
          <w:lang w:val="de-DE"/>
        </w:rPr>
        <w:t>______________________________</w:t>
      </w:r>
    </w:p>
    <w:p w14:paraId="69C9F62A" w14:textId="77777777" w:rsidR="00C91424" w:rsidRDefault="00C91424" w:rsidP="003C796F">
      <w:pPr>
        <w:jc w:val="both"/>
        <w:rPr>
          <w:rFonts w:ascii="Arial" w:hAnsi="Arial" w:cs="Arial"/>
          <w:b/>
          <w:color w:val="D9D9D9" w:themeColor="background1" w:themeShade="D9"/>
          <w:szCs w:val="22"/>
        </w:rPr>
      </w:pPr>
    </w:p>
    <w:p w14:paraId="0EF5AC81" w14:textId="7909E3A1" w:rsidR="00376947" w:rsidRPr="00F84491" w:rsidRDefault="004A256A" w:rsidP="003C796F">
      <w:pPr>
        <w:jc w:val="both"/>
        <w:rPr>
          <w:rFonts w:ascii="Arial" w:hAnsi="Arial" w:cs="Arial"/>
          <w:b/>
          <w:szCs w:val="22"/>
        </w:rPr>
      </w:pPr>
      <w:r w:rsidRPr="00F84491">
        <w:rPr>
          <w:rFonts w:ascii="Arial" w:hAnsi="Arial" w:cs="Arial"/>
          <w:b/>
          <w:szCs w:val="22"/>
        </w:rPr>
        <w:t xml:space="preserve">Im neuen Berliner Quartier „Schöneberger Linse“ füllt </w:t>
      </w:r>
      <w:r w:rsidR="00D57AA2" w:rsidRPr="00F84491">
        <w:rPr>
          <w:rFonts w:ascii="Arial" w:hAnsi="Arial" w:cs="Arial"/>
          <w:b/>
          <w:szCs w:val="22"/>
        </w:rPr>
        <w:t>der</w:t>
      </w:r>
      <w:r w:rsidR="000D4832" w:rsidRPr="00F84491">
        <w:rPr>
          <w:rFonts w:ascii="Arial" w:hAnsi="Arial" w:cs="Arial"/>
          <w:b/>
          <w:szCs w:val="22"/>
        </w:rPr>
        <w:t xml:space="preserve"> siebengeschossige</w:t>
      </w:r>
      <w:r w:rsidR="008E5254" w:rsidRPr="00F84491">
        <w:rPr>
          <w:rFonts w:ascii="Arial" w:hAnsi="Arial" w:cs="Arial"/>
          <w:b/>
          <w:szCs w:val="22"/>
        </w:rPr>
        <w:t xml:space="preserve"> </w:t>
      </w:r>
      <w:r w:rsidR="001F2FBC" w:rsidRPr="00F84491">
        <w:rPr>
          <w:rFonts w:ascii="Arial" w:hAnsi="Arial" w:cs="Arial"/>
          <w:b/>
          <w:szCs w:val="22"/>
        </w:rPr>
        <w:t>‚Holzbau Linse‘</w:t>
      </w:r>
      <w:r w:rsidR="000D4832" w:rsidRPr="00F84491">
        <w:rPr>
          <w:rFonts w:ascii="Arial" w:hAnsi="Arial" w:cs="Arial"/>
          <w:b/>
          <w:szCs w:val="22"/>
        </w:rPr>
        <w:t xml:space="preserve"> </w:t>
      </w:r>
      <w:r w:rsidR="001F2FBC" w:rsidRPr="00F84491">
        <w:rPr>
          <w:rFonts w:ascii="Arial" w:hAnsi="Arial" w:cs="Arial"/>
          <w:b/>
          <w:szCs w:val="22"/>
        </w:rPr>
        <w:t>eine L</w:t>
      </w:r>
      <w:r w:rsidRPr="00F84491">
        <w:rPr>
          <w:rFonts w:ascii="Arial" w:hAnsi="Arial" w:cs="Arial"/>
          <w:b/>
          <w:szCs w:val="22"/>
        </w:rPr>
        <w:t>ücke</w:t>
      </w:r>
      <w:r w:rsidR="009B4EE3" w:rsidRPr="00F84491">
        <w:rPr>
          <w:rFonts w:ascii="Arial" w:hAnsi="Arial" w:cs="Arial"/>
          <w:b/>
          <w:szCs w:val="22"/>
        </w:rPr>
        <w:t xml:space="preserve"> innerhalb</w:t>
      </w:r>
      <w:r w:rsidRPr="00F84491">
        <w:rPr>
          <w:rFonts w:ascii="Arial" w:hAnsi="Arial" w:cs="Arial"/>
          <w:b/>
          <w:szCs w:val="22"/>
        </w:rPr>
        <w:t xml:space="preserve"> einer umlaufenden Blockrandbebauung.</w:t>
      </w:r>
      <w:r w:rsidR="00376947" w:rsidRPr="00F84491">
        <w:rPr>
          <w:rFonts w:ascii="Arial" w:hAnsi="Arial" w:cs="Arial"/>
          <w:b/>
          <w:szCs w:val="22"/>
        </w:rPr>
        <w:t xml:space="preserve"> Bei dem</w:t>
      </w:r>
      <w:r w:rsidR="000D4832" w:rsidRPr="00F84491">
        <w:rPr>
          <w:rFonts w:ascii="Arial" w:hAnsi="Arial" w:cs="Arial"/>
          <w:b/>
          <w:szCs w:val="22"/>
        </w:rPr>
        <w:t xml:space="preserve"> Mehrfamilienhaus</w:t>
      </w:r>
      <w:r w:rsidRPr="00F84491">
        <w:rPr>
          <w:rFonts w:ascii="Arial" w:hAnsi="Arial" w:cs="Arial"/>
          <w:b/>
          <w:szCs w:val="22"/>
        </w:rPr>
        <w:t xml:space="preserve"> </w:t>
      </w:r>
      <w:r w:rsidR="00376947" w:rsidRPr="00F84491">
        <w:rPr>
          <w:rFonts w:ascii="Arial" w:hAnsi="Arial" w:cs="Arial"/>
          <w:b/>
          <w:szCs w:val="22"/>
        </w:rPr>
        <w:t xml:space="preserve">nutzten die Architekten für die Geschossdecken </w:t>
      </w:r>
      <w:r w:rsidR="007F2AB7" w:rsidRPr="00F84491">
        <w:rPr>
          <w:rFonts w:ascii="Arial" w:hAnsi="Arial" w:cs="Arial"/>
          <w:b/>
          <w:szCs w:val="22"/>
        </w:rPr>
        <w:t>Flächen</w:t>
      </w:r>
      <w:r w:rsidR="000C4C9B" w:rsidRPr="00F84491">
        <w:rPr>
          <w:rFonts w:ascii="Arial" w:hAnsi="Arial" w:cs="Arial"/>
          <w:b/>
          <w:szCs w:val="22"/>
        </w:rPr>
        <w:t>elemente</w:t>
      </w:r>
      <w:r w:rsidR="007824C4" w:rsidRPr="00F84491">
        <w:rPr>
          <w:rFonts w:ascii="Arial" w:hAnsi="Arial" w:cs="Arial"/>
          <w:b/>
          <w:szCs w:val="22"/>
        </w:rPr>
        <w:t xml:space="preserve"> (LFE)</w:t>
      </w:r>
      <w:r w:rsidR="000C4C9B" w:rsidRPr="00F84491">
        <w:rPr>
          <w:rFonts w:ascii="Arial" w:hAnsi="Arial" w:cs="Arial"/>
          <w:b/>
          <w:szCs w:val="22"/>
        </w:rPr>
        <w:t xml:space="preserve"> von Lignatur</w:t>
      </w:r>
      <w:r w:rsidR="00B87108" w:rsidRPr="00F84491">
        <w:rPr>
          <w:rFonts w:ascii="Arial" w:hAnsi="Arial" w:cs="Arial"/>
          <w:b/>
          <w:szCs w:val="22"/>
        </w:rPr>
        <w:t xml:space="preserve"> und erreichen so </w:t>
      </w:r>
      <w:r w:rsidR="00CB6975" w:rsidRPr="00F84491">
        <w:rPr>
          <w:rFonts w:ascii="Arial" w:hAnsi="Arial" w:cs="Arial"/>
          <w:b/>
          <w:szCs w:val="22"/>
        </w:rPr>
        <w:t>einen hervorragenden Tr</w:t>
      </w:r>
      <w:r w:rsidR="00D57AA2" w:rsidRPr="00F84491">
        <w:rPr>
          <w:rFonts w:ascii="Arial" w:hAnsi="Arial" w:cs="Arial"/>
          <w:b/>
          <w:szCs w:val="22"/>
        </w:rPr>
        <w:t>itts</w:t>
      </w:r>
      <w:r w:rsidR="00CB6975" w:rsidRPr="00F84491">
        <w:rPr>
          <w:rFonts w:ascii="Arial" w:hAnsi="Arial" w:cs="Arial"/>
          <w:b/>
          <w:szCs w:val="22"/>
        </w:rPr>
        <w:t>chall</w:t>
      </w:r>
      <w:r w:rsidR="001D61A0" w:rsidRPr="00F84491">
        <w:rPr>
          <w:rFonts w:ascii="Arial" w:hAnsi="Arial" w:cs="Arial"/>
          <w:b/>
          <w:szCs w:val="22"/>
        </w:rPr>
        <w:t>schutz.</w:t>
      </w:r>
    </w:p>
    <w:p w14:paraId="282C0208" w14:textId="77777777" w:rsidR="00376947" w:rsidRPr="00F84491" w:rsidRDefault="00376947" w:rsidP="003C796F">
      <w:pPr>
        <w:jc w:val="both"/>
        <w:rPr>
          <w:rFonts w:ascii="Arial" w:hAnsi="Arial" w:cs="Arial"/>
          <w:b/>
          <w:color w:val="C00000"/>
          <w:szCs w:val="22"/>
        </w:rPr>
      </w:pPr>
    </w:p>
    <w:p w14:paraId="6BE5767A" w14:textId="258B4157" w:rsidR="00DA5A31" w:rsidRPr="00F84491" w:rsidRDefault="003C796F" w:rsidP="00DA5A31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F84491">
        <w:rPr>
          <w:rFonts w:ascii="Arial" w:hAnsi="Arial" w:cs="Arial"/>
          <w:sz w:val="22"/>
          <w:szCs w:val="22"/>
        </w:rPr>
        <w:t xml:space="preserve">Seit </w:t>
      </w:r>
      <w:r w:rsidR="00EC7FC8" w:rsidRPr="00F84491">
        <w:rPr>
          <w:rFonts w:ascii="Arial" w:hAnsi="Arial" w:cs="Arial"/>
          <w:sz w:val="22"/>
          <w:szCs w:val="22"/>
        </w:rPr>
        <w:t xml:space="preserve">September </w:t>
      </w:r>
      <w:r w:rsidRPr="00F84491">
        <w:rPr>
          <w:rFonts w:ascii="Arial" w:hAnsi="Arial" w:cs="Arial"/>
          <w:sz w:val="22"/>
          <w:szCs w:val="22"/>
        </w:rPr>
        <w:t>202</w:t>
      </w:r>
      <w:r w:rsidR="00EC7FC8" w:rsidRPr="00F84491">
        <w:rPr>
          <w:rFonts w:ascii="Arial" w:hAnsi="Arial" w:cs="Arial"/>
          <w:sz w:val="22"/>
          <w:szCs w:val="22"/>
        </w:rPr>
        <w:t>2</w:t>
      </w:r>
      <w:r w:rsidR="009B4EE3" w:rsidRPr="00F84491">
        <w:rPr>
          <w:rFonts w:ascii="Arial" w:hAnsi="Arial" w:cs="Arial"/>
          <w:sz w:val="22"/>
          <w:szCs w:val="22"/>
        </w:rPr>
        <w:t xml:space="preserve"> ist das</w:t>
      </w:r>
      <w:r w:rsidR="00A4779E" w:rsidRPr="00F84491">
        <w:rPr>
          <w:rFonts w:ascii="Arial" w:hAnsi="Arial" w:cs="Arial"/>
          <w:sz w:val="22"/>
          <w:szCs w:val="22"/>
        </w:rPr>
        <w:t xml:space="preserve"> </w:t>
      </w:r>
      <w:r w:rsidR="005745D7" w:rsidRPr="00F84491">
        <w:rPr>
          <w:rFonts w:ascii="Arial" w:hAnsi="Arial" w:cs="Arial"/>
          <w:sz w:val="22"/>
          <w:szCs w:val="22"/>
        </w:rPr>
        <w:t>‚</w:t>
      </w:r>
      <w:r w:rsidR="00EC7FC8" w:rsidRPr="00F84491">
        <w:rPr>
          <w:rFonts w:ascii="Arial" w:hAnsi="Arial" w:cs="Arial"/>
          <w:sz w:val="22"/>
          <w:szCs w:val="22"/>
        </w:rPr>
        <w:t>Holzhaus</w:t>
      </w:r>
      <w:r w:rsidR="005745D7" w:rsidRPr="00F84491">
        <w:rPr>
          <w:rFonts w:ascii="Arial" w:hAnsi="Arial" w:cs="Arial"/>
          <w:sz w:val="22"/>
          <w:szCs w:val="22"/>
        </w:rPr>
        <w:t xml:space="preserve"> Linse‘</w:t>
      </w:r>
      <w:r w:rsidR="00F13C45" w:rsidRPr="00F84491">
        <w:rPr>
          <w:rFonts w:ascii="Arial" w:hAnsi="Arial" w:cs="Arial"/>
          <w:sz w:val="22"/>
          <w:szCs w:val="22"/>
        </w:rPr>
        <w:t xml:space="preserve"> in Berlin</w:t>
      </w:r>
      <w:r w:rsidR="00EC7FC8" w:rsidRPr="00F84491">
        <w:rPr>
          <w:rFonts w:ascii="Arial" w:hAnsi="Arial" w:cs="Arial"/>
          <w:sz w:val="22"/>
          <w:szCs w:val="22"/>
        </w:rPr>
        <w:t xml:space="preserve"> mit 18 Wohneinheiten</w:t>
      </w:r>
      <w:r w:rsidR="009B4EE3" w:rsidRPr="00F84491">
        <w:rPr>
          <w:rFonts w:ascii="Arial" w:hAnsi="Arial" w:cs="Arial"/>
          <w:sz w:val="22"/>
          <w:szCs w:val="22"/>
        </w:rPr>
        <w:t xml:space="preserve"> fertiggestellt.</w:t>
      </w:r>
      <w:r w:rsidR="00A4779E" w:rsidRPr="00F84491">
        <w:rPr>
          <w:rFonts w:ascii="Arial" w:hAnsi="Arial" w:cs="Arial"/>
          <w:sz w:val="22"/>
          <w:szCs w:val="22"/>
        </w:rPr>
        <w:t xml:space="preserve"> Mit dem </w:t>
      </w:r>
      <w:r w:rsidR="00F1776B" w:rsidRPr="00F84491">
        <w:rPr>
          <w:rFonts w:ascii="Arial" w:hAnsi="Arial" w:cs="Arial"/>
          <w:sz w:val="22"/>
          <w:szCs w:val="22"/>
        </w:rPr>
        <w:t>knapp 22 m breiten und rund 14,50 m tiefen</w:t>
      </w:r>
      <w:r w:rsidR="00C911AD" w:rsidRPr="00F84491">
        <w:rPr>
          <w:rFonts w:ascii="Arial" w:hAnsi="Arial" w:cs="Arial"/>
          <w:sz w:val="22"/>
          <w:szCs w:val="22"/>
        </w:rPr>
        <w:t xml:space="preserve"> </w:t>
      </w:r>
      <w:r w:rsidR="00A4779E" w:rsidRPr="00F84491">
        <w:rPr>
          <w:rFonts w:ascii="Arial" w:hAnsi="Arial" w:cs="Arial"/>
          <w:sz w:val="22"/>
          <w:szCs w:val="22"/>
        </w:rPr>
        <w:t xml:space="preserve">Neubau </w:t>
      </w:r>
      <w:r w:rsidR="000D4832" w:rsidRPr="00F84491">
        <w:rPr>
          <w:rFonts w:ascii="Arial" w:hAnsi="Arial" w:cs="Arial"/>
          <w:sz w:val="22"/>
          <w:szCs w:val="22"/>
        </w:rPr>
        <w:t>schuf die Bauherrschaft, eine Baugruppe, Wohnraum zu</w:t>
      </w:r>
      <w:r w:rsidR="005745D7" w:rsidRPr="00F84491">
        <w:rPr>
          <w:rFonts w:ascii="Arial" w:hAnsi="Arial" w:cs="Arial"/>
          <w:sz w:val="22"/>
          <w:szCs w:val="22"/>
        </w:rPr>
        <w:t>r</w:t>
      </w:r>
      <w:r w:rsidR="000D4832" w:rsidRPr="00F84491">
        <w:rPr>
          <w:rFonts w:ascii="Arial" w:hAnsi="Arial" w:cs="Arial"/>
          <w:sz w:val="22"/>
          <w:szCs w:val="22"/>
        </w:rPr>
        <w:t xml:space="preserve"> Eigennutzung</w:t>
      </w:r>
      <w:r w:rsidR="00F1776B" w:rsidRPr="00F84491">
        <w:rPr>
          <w:rFonts w:ascii="Arial" w:hAnsi="Arial" w:cs="Arial"/>
          <w:sz w:val="22"/>
          <w:szCs w:val="22"/>
        </w:rPr>
        <w:t xml:space="preserve">. </w:t>
      </w:r>
      <w:r w:rsidR="00F1776B" w:rsidRPr="00F84491">
        <w:rPr>
          <w:rFonts w:ascii="Arial" w:hAnsi="Arial" w:cs="Arial"/>
          <w:sz w:val="22"/>
          <w:szCs w:val="22"/>
          <w:lang w:eastAsia="de-CH"/>
        </w:rPr>
        <w:t xml:space="preserve">Das </w:t>
      </w:r>
      <w:r w:rsidR="00C911AD" w:rsidRPr="00F84491">
        <w:rPr>
          <w:rFonts w:ascii="Arial" w:hAnsi="Arial" w:cs="Arial"/>
          <w:sz w:val="22"/>
          <w:szCs w:val="22"/>
        </w:rPr>
        <w:t>KfW 40+</w:t>
      </w:r>
      <w:r w:rsidR="00C911AD" w:rsidRPr="00F84491">
        <w:rPr>
          <w:rFonts w:ascii="Arial" w:hAnsi="Arial" w:cs="Arial"/>
          <w:sz w:val="22"/>
          <w:szCs w:val="22"/>
          <w:lang w:eastAsia="de-CH"/>
        </w:rPr>
        <w:t xml:space="preserve"> </w:t>
      </w:r>
      <w:r w:rsidR="00F1776B" w:rsidRPr="00F84491">
        <w:rPr>
          <w:rFonts w:ascii="Arial" w:hAnsi="Arial" w:cs="Arial"/>
          <w:sz w:val="22"/>
          <w:szCs w:val="22"/>
          <w:lang w:eastAsia="de-CH"/>
        </w:rPr>
        <w:t>Gebäude ist je nach Geschoss als Zwei- oder Dreispänner organisiert.</w:t>
      </w:r>
      <w:r w:rsidR="00EE12CB">
        <w:rPr>
          <w:rFonts w:ascii="Arial" w:hAnsi="Arial" w:cs="Arial"/>
          <w:sz w:val="22"/>
          <w:szCs w:val="22"/>
          <w:lang w:eastAsia="de-CH"/>
        </w:rPr>
        <w:t xml:space="preserve"> </w:t>
      </w:r>
      <w:r w:rsidR="00BA0EAF" w:rsidRPr="00F84491">
        <w:rPr>
          <w:rFonts w:ascii="Arial" w:hAnsi="Arial" w:cs="Arial"/>
          <w:sz w:val="22"/>
          <w:szCs w:val="22"/>
        </w:rPr>
        <w:t xml:space="preserve">Mit 24 m Höhe </w:t>
      </w:r>
      <w:r w:rsidR="00575B95" w:rsidRPr="00F84491">
        <w:rPr>
          <w:rFonts w:ascii="Arial" w:hAnsi="Arial" w:cs="Arial"/>
          <w:sz w:val="22"/>
          <w:szCs w:val="22"/>
        </w:rPr>
        <w:t>gehört</w:t>
      </w:r>
      <w:r w:rsidR="00BA0EAF" w:rsidRPr="00F84491">
        <w:rPr>
          <w:rFonts w:ascii="Arial" w:hAnsi="Arial" w:cs="Arial"/>
          <w:sz w:val="22"/>
          <w:szCs w:val="22"/>
        </w:rPr>
        <w:t xml:space="preserve"> d</w:t>
      </w:r>
      <w:r w:rsidR="00A4779E" w:rsidRPr="00F84491">
        <w:rPr>
          <w:rFonts w:ascii="Arial" w:hAnsi="Arial" w:cs="Arial"/>
          <w:sz w:val="22"/>
          <w:szCs w:val="22"/>
        </w:rPr>
        <w:t>er</w:t>
      </w:r>
      <w:r w:rsidR="00BA0EAF" w:rsidRPr="00F84491">
        <w:rPr>
          <w:rFonts w:ascii="Arial" w:hAnsi="Arial" w:cs="Arial"/>
          <w:sz w:val="22"/>
          <w:szCs w:val="22"/>
        </w:rPr>
        <w:t xml:space="preserve"> </w:t>
      </w:r>
      <w:r w:rsidR="00A4779E" w:rsidRPr="00F84491">
        <w:rPr>
          <w:rFonts w:ascii="Arial" w:hAnsi="Arial" w:cs="Arial"/>
          <w:sz w:val="22"/>
          <w:szCs w:val="22"/>
        </w:rPr>
        <w:t>Siebengeschosser, dessen Dachgeschoss</w:t>
      </w:r>
      <w:r w:rsidR="002B7EC9" w:rsidRPr="00F84491">
        <w:rPr>
          <w:rFonts w:ascii="Arial" w:hAnsi="Arial" w:cs="Arial"/>
          <w:sz w:val="22"/>
          <w:szCs w:val="22"/>
        </w:rPr>
        <w:t xml:space="preserve"> als Staffelgeschoss</w:t>
      </w:r>
      <w:r w:rsidR="00117C7E" w:rsidRPr="00F84491">
        <w:rPr>
          <w:rFonts w:ascii="Arial" w:hAnsi="Arial" w:cs="Arial"/>
          <w:sz w:val="22"/>
          <w:szCs w:val="22"/>
        </w:rPr>
        <w:t xml:space="preserve"> ausgeführt wurde</w:t>
      </w:r>
      <w:r w:rsidR="00A4779E" w:rsidRPr="00F84491">
        <w:rPr>
          <w:rFonts w:ascii="Arial" w:hAnsi="Arial" w:cs="Arial"/>
          <w:sz w:val="22"/>
          <w:szCs w:val="22"/>
        </w:rPr>
        <w:t xml:space="preserve">, </w:t>
      </w:r>
      <w:r w:rsidR="00575B95" w:rsidRPr="00F84491">
        <w:rPr>
          <w:rFonts w:ascii="Arial" w:hAnsi="Arial" w:cs="Arial"/>
          <w:sz w:val="22"/>
          <w:szCs w:val="22"/>
        </w:rPr>
        <w:t>zur</w:t>
      </w:r>
      <w:r w:rsidR="008F7B11" w:rsidRPr="00F84491">
        <w:rPr>
          <w:rFonts w:ascii="Arial" w:hAnsi="Arial" w:cs="Arial"/>
          <w:sz w:val="22"/>
          <w:szCs w:val="22"/>
        </w:rPr>
        <w:t xml:space="preserve"> Gebäudeklasse 5.</w:t>
      </w:r>
      <w:r w:rsidR="009E2ECC" w:rsidRPr="00F84491">
        <w:rPr>
          <w:rFonts w:ascii="Arial" w:hAnsi="Arial" w:cs="Arial"/>
          <w:sz w:val="22"/>
          <w:szCs w:val="22"/>
        </w:rPr>
        <w:t xml:space="preserve"> Brandschutzbedingt </w:t>
      </w:r>
      <w:r w:rsidR="00DA5A31" w:rsidRPr="00F84491">
        <w:rPr>
          <w:rFonts w:ascii="Arial" w:hAnsi="Arial" w:cs="Arial"/>
          <w:sz w:val="22"/>
          <w:szCs w:val="22"/>
        </w:rPr>
        <w:t>sind</w:t>
      </w:r>
      <w:r w:rsidR="009E2ECC" w:rsidRPr="00F84491">
        <w:rPr>
          <w:rFonts w:ascii="Arial" w:hAnsi="Arial" w:cs="Arial"/>
          <w:sz w:val="22"/>
          <w:szCs w:val="22"/>
        </w:rPr>
        <w:t xml:space="preserve"> daher</w:t>
      </w:r>
      <w:r w:rsidR="008F7B11" w:rsidRPr="00F84491">
        <w:rPr>
          <w:rFonts w:ascii="Arial" w:hAnsi="Arial" w:cs="Arial"/>
          <w:sz w:val="22"/>
          <w:szCs w:val="22"/>
        </w:rPr>
        <w:t xml:space="preserve"> </w:t>
      </w:r>
      <w:r w:rsidR="00C56C6C" w:rsidRPr="00F84491">
        <w:rPr>
          <w:rFonts w:ascii="Arial" w:hAnsi="Arial" w:cs="Arial"/>
          <w:sz w:val="22"/>
          <w:szCs w:val="22"/>
        </w:rPr>
        <w:t xml:space="preserve">das Keller- und Erdgeschoss </w:t>
      </w:r>
      <w:r w:rsidR="00420CEB" w:rsidRPr="00F84491">
        <w:rPr>
          <w:rFonts w:ascii="Arial" w:hAnsi="Arial" w:cs="Arial"/>
          <w:sz w:val="22"/>
          <w:szCs w:val="22"/>
        </w:rPr>
        <w:t>in Stahlbeton ausgeführt, ebenso</w:t>
      </w:r>
      <w:r w:rsidR="002B7EC9" w:rsidRPr="00F84491">
        <w:rPr>
          <w:rFonts w:ascii="Arial" w:hAnsi="Arial" w:cs="Arial"/>
          <w:sz w:val="22"/>
          <w:szCs w:val="22"/>
        </w:rPr>
        <w:t xml:space="preserve"> die </w:t>
      </w:r>
      <w:r w:rsidR="009E2ECC" w:rsidRPr="00F84491">
        <w:rPr>
          <w:rFonts w:ascii="Arial" w:hAnsi="Arial" w:cs="Arial"/>
          <w:sz w:val="22"/>
          <w:szCs w:val="22"/>
        </w:rPr>
        <w:t>Ge</w:t>
      </w:r>
      <w:r w:rsidR="00DA5A31" w:rsidRPr="00F84491">
        <w:rPr>
          <w:rFonts w:ascii="Arial" w:hAnsi="Arial" w:cs="Arial"/>
          <w:sz w:val="22"/>
          <w:szCs w:val="22"/>
        </w:rPr>
        <w:t>bäudetrennwä</w:t>
      </w:r>
      <w:r w:rsidR="009E2ECC" w:rsidRPr="00F84491">
        <w:rPr>
          <w:rFonts w:ascii="Arial" w:hAnsi="Arial" w:cs="Arial"/>
          <w:sz w:val="22"/>
          <w:szCs w:val="22"/>
        </w:rPr>
        <w:t>nd</w:t>
      </w:r>
      <w:r w:rsidR="00DA5A31" w:rsidRPr="00F84491">
        <w:rPr>
          <w:rFonts w:ascii="Arial" w:hAnsi="Arial" w:cs="Arial"/>
          <w:sz w:val="22"/>
          <w:szCs w:val="22"/>
        </w:rPr>
        <w:t>e</w:t>
      </w:r>
      <w:r w:rsidR="00F9582B" w:rsidRPr="00F84491">
        <w:rPr>
          <w:rFonts w:ascii="Arial" w:hAnsi="Arial" w:cs="Arial"/>
          <w:sz w:val="22"/>
          <w:szCs w:val="22"/>
        </w:rPr>
        <w:t xml:space="preserve"> </w:t>
      </w:r>
      <w:r w:rsidR="009E2ECC" w:rsidRPr="00F84491">
        <w:rPr>
          <w:rFonts w:ascii="Arial" w:hAnsi="Arial" w:cs="Arial"/>
          <w:sz w:val="22"/>
          <w:szCs w:val="22"/>
        </w:rPr>
        <w:t>zu den Nachbar</w:t>
      </w:r>
      <w:r w:rsidR="00DA5A31" w:rsidRPr="00F84491">
        <w:rPr>
          <w:rFonts w:ascii="Arial" w:hAnsi="Arial" w:cs="Arial"/>
          <w:sz w:val="22"/>
          <w:szCs w:val="22"/>
        </w:rPr>
        <w:t>häusern</w:t>
      </w:r>
      <w:r w:rsidR="00F9582B" w:rsidRPr="00F84491">
        <w:rPr>
          <w:rFonts w:ascii="Arial" w:hAnsi="Arial" w:cs="Arial"/>
          <w:sz w:val="22"/>
          <w:szCs w:val="22"/>
        </w:rPr>
        <w:t xml:space="preserve"> </w:t>
      </w:r>
      <w:r w:rsidR="00935045" w:rsidRPr="00F84491">
        <w:rPr>
          <w:rFonts w:ascii="Arial" w:hAnsi="Arial" w:cs="Arial"/>
          <w:sz w:val="22"/>
          <w:szCs w:val="22"/>
        </w:rPr>
        <w:t>und der</w:t>
      </w:r>
      <w:r w:rsidR="00DA5A31" w:rsidRPr="00F84491">
        <w:rPr>
          <w:rFonts w:ascii="Arial" w:hAnsi="Arial" w:cs="Arial"/>
          <w:sz w:val="22"/>
          <w:szCs w:val="22"/>
        </w:rPr>
        <w:t xml:space="preserve"> </w:t>
      </w:r>
      <w:r w:rsidR="002730FA" w:rsidRPr="00F84491">
        <w:rPr>
          <w:rFonts w:ascii="Arial" w:hAnsi="Arial" w:cs="Arial"/>
          <w:sz w:val="22"/>
          <w:szCs w:val="22"/>
        </w:rPr>
        <w:t>Treppenhaus</w:t>
      </w:r>
      <w:r w:rsidR="00DA5A31" w:rsidRPr="00F84491">
        <w:rPr>
          <w:rFonts w:ascii="Arial" w:hAnsi="Arial" w:cs="Arial"/>
          <w:sz w:val="22"/>
          <w:szCs w:val="22"/>
        </w:rPr>
        <w:t>turm</w:t>
      </w:r>
      <w:r w:rsidR="00935045" w:rsidRPr="00F84491">
        <w:rPr>
          <w:rFonts w:ascii="Arial" w:hAnsi="Arial" w:cs="Arial"/>
          <w:sz w:val="22"/>
          <w:szCs w:val="22"/>
        </w:rPr>
        <w:t xml:space="preserve">. Allerdings hat man den </w:t>
      </w:r>
      <w:r w:rsidR="00DA5A31" w:rsidRPr="00F84491">
        <w:rPr>
          <w:rFonts w:ascii="Arial" w:hAnsi="Arial" w:cs="Arial"/>
          <w:sz w:val="22"/>
          <w:szCs w:val="22"/>
        </w:rPr>
        <w:t xml:space="preserve">Aufzugsschacht aus Brettsperrholz gefertigt und </w:t>
      </w:r>
      <w:r w:rsidR="00935045" w:rsidRPr="00F84491">
        <w:rPr>
          <w:rFonts w:ascii="Arial" w:hAnsi="Arial" w:cs="Arial"/>
          <w:sz w:val="22"/>
          <w:szCs w:val="22"/>
        </w:rPr>
        <w:t xml:space="preserve">in den Treppenhausturm </w:t>
      </w:r>
      <w:r w:rsidR="00DA5A31" w:rsidRPr="00F84491">
        <w:rPr>
          <w:rFonts w:ascii="Arial" w:hAnsi="Arial" w:cs="Arial"/>
          <w:sz w:val="22"/>
          <w:szCs w:val="22"/>
        </w:rPr>
        <w:t>eingestellt.</w:t>
      </w:r>
    </w:p>
    <w:p w14:paraId="5CFF149D" w14:textId="77777777" w:rsidR="00DA5A31" w:rsidRPr="00F84491" w:rsidRDefault="00DA5A31" w:rsidP="00DA5A31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color w:val="BFBFBF" w:themeColor="background1" w:themeShade="BF"/>
          <w:sz w:val="22"/>
          <w:szCs w:val="22"/>
        </w:rPr>
      </w:pPr>
    </w:p>
    <w:p w14:paraId="2C6C3354" w14:textId="77DF21D1" w:rsidR="00C93F43" w:rsidRPr="00F84491" w:rsidRDefault="00DA5A31" w:rsidP="00F84491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F84491">
        <w:rPr>
          <w:rFonts w:ascii="Arial" w:hAnsi="Arial" w:cs="Arial"/>
          <w:sz w:val="22"/>
          <w:szCs w:val="22"/>
        </w:rPr>
        <w:t xml:space="preserve">Auf den mineralischen Unterbau </w:t>
      </w:r>
      <w:r w:rsidR="00B637C5" w:rsidRPr="00F84491">
        <w:rPr>
          <w:rFonts w:ascii="Arial" w:hAnsi="Arial" w:cs="Arial"/>
          <w:sz w:val="22"/>
          <w:szCs w:val="22"/>
        </w:rPr>
        <w:t>folg</w:t>
      </w:r>
      <w:r w:rsidRPr="00F84491">
        <w:rPr>
          <w:rFonts w:ascii="Arial" w:hAnsi="Arial" w:cs="Arial"/>
          <w:sz w:val="22"/>
          <w:szCs w:val="22"/>
        </w:rPr>
        <w:t>t der</w:t>
      </w:r>
      <w:r w:rsidR="00B637C5" w:rsidRPr="00F84491">
        <w:rPr>
          <w:rFonts w:ascii="Arial" w:hAnsi="Arial" w:cs="Arial"/>
          <w:sz w:val="22"/>
          <w:szCs w:val="22"/>
        </w:rPr>
        <w:t xml:space="preserve"> Holz</w:t>
      </w:r>
      <w:r w:rsidRPr="00F84491">
        <w:rPr>
          <w:rFonts w:ascii="Arial" w:hAnsi="Arial" w:cs="Arial"/>
          <w:sz w:val="22"/>
          <w:szCs w:val="22"/>
        </w:rPr>
        <w:t>bau</w:t>
      </w:r>
      <w:r w:rsidR="00DB2FF8" w:rsidRPr="00F84491">
        <w:rPr>
          <w:rFonts w:ascii="Arial" w:hAnsi="Arial" w:cs="Arial"/>
          <w:sz w:val="22"/>
          <w:szCs w:val="22"/>
        </w:rPr>
        <w:t>, dessen</w:t>
      </w:r>
      <w:r w:rsidR="00B56D09" w:rsidRPr="00F84491">
        <w:rPr>
          <w:rFonts w:ascii="Arial" w:hAnsi="Arial" w:cs="Arial"/>
          <w:sz w:val="22"/>
          <w:szCs w:val="22"/>
          <w:lang w:eastAsia="de-CH"/>
        </w:rPr>
        <w:t xml:space="preserve"> Tragwerk eine Mischung aus Holzs</w:t>
      </w:r>
      <w:r w:rsidR="00B56D09" w:rsidRPr="00F84491">
        <w:rPr>
          <w:rFonts w:ascii="Arial" w:hAnsi="Arial" w:cs="Arial"/>
          <w:sz w:val="22"/>
          <w:szCs w:val="22"/>
        </w:rPr>
        <w:t>kelett- und Holzmassivbau</w:t>
      </w:r>
      <w:r w:rsidR="00DB2FF8" w:rsidRPr="00F84491">
        <w:rPr>
          <w:rFonts w:ascii="Arial" w:hAnsi="Arial" w:cs="Arial"/>
          <w:sz w:val="22"/>
          <w:szCs w:val="22"/>
        </w:rPr>
        <w:t xml:space="preserve"> ist</w:t>
      </w:r>
      <w:r w:rsidR="00B56D09" w:rsidRPr="00F84491">
        <w:rPr>
          <w:rFonts w:ascii="Arial" w:hAnsi="Arial" w:cs="Arial"/>
          <w:sz w:val="22"/>
          <w:szCs w:val="22"/>
        </w:rPr>
        <w:t>.</w:t>
      </w:r>
      <w:r w:rsidRPr="00F84491">
        <w:rPr>
          <w:rFonts w:ascii="Arial" w:hAnsi="Arial" w:cs="Arial"/>
          <w:sz w:val="22"/>
          <w:szCs w:val="22"/>
        </w:rPr>
        <w:t xml:space="preserve"> </w:t>
      </w:r>
      <w:r w:rsidR="00B56D09" w:rsidRPr="00F84491">
        <w:rPr>
          <w:rFonts w:ascii="Arial" w:hAnsi="Arial" w:cs="Arial"/>
          <w:sz w:val="22"/>
          <w:szCs w:val="22"/>
        </w:rPr>
        <w:t>So bestehen d</w:t>
      </w:r>
      <w:r w:rsidRPr="00F84491">
        <w:rPr>
          <w:rFonts w:ascii="Arial" w:hAnsi="Arial" w:cs="Arial"/>
          <w:sz w:val="22"/>
          <w:szCs w:val="22"/>
        </w:rPr>
        <w:t>i</w:t>
      </w:r>
      <w:r w:rsidR="00B637C5" w:rsidRPr="00F84491">
        <w:rPr>
          <w:rFonts w:ascii="Arial" w:hAnsi="Arial" w:cs="Arial"/>
          <w:sz w:val="22"/>
          <w:szCs w:val="22"/>
        </w:rPr>
        <w:t>e</w:t>
      </w:r>
      <w:r w:rsidR="001F2FBC" w:rsidRPr="00F84491">
        <w:rPr>
          <w:rFonts w:ascii="Arial" w:hAnsi="Arial" w:cs="Arial"/>
          <w:sz w:val="22"/>
          <w:szCs w:val="22"/>
        </w:rPr>
        <w:t xml:space="preserve"> Außenwände </w:t>
      </w:r>
      <w:r w:rsidRPr="00F84491">
        <w:rPr>
          <w:rFonts w:ascii="Arial" w:hAnsi="Arial" w:cs="Arial"/>
          <w:sz w:val="22"/>
          <w:szCs w:val="22"/>
        </w:rPr>
        <w:t xml:space="preserve">der straßen- und hofzugewandten Seiten </w:t>
      </w:r>
      <w:r w:rsidR="001F2FBC" w:rsidRPr="00F84491">
        <w:rPr>
          <w:rFonts w:ascii="Arial" w:hAnsi="Arial" w:cs="Arial"/>
          <w:sz w:val="22"/>
          <w:szCs w:val="22"/>
        </w:rPr>
        <w:t xml:space="preserve">ab dem ersten Obergeschoss </w:t>
      </w:r>
      <w:r w:rsidR="00710D46" w:rsidRPr="00F84491">
        <w:rPr>
          <w:rFonts w:ascii="Arial" w:hAnsi="Arial" w:cs="Arial"/>
          <w:sz w:val="22"/>
          <w:szCs w:val="22"/>
        </w:rPr>
        <w:t>aus</w:t>
      </w:r>
      <w:r w:rsidR="006A671E" w:rsidRPr="00F84491">
        <w:rPr>
          <w:rFonts w:ascii="Arial" w:hAnsi="Arial" w:cs="Arial"/>
          <w:sz w:val="22"/>
          <w:szCs w:val="22"/>
        </w:rPr>
        <w:t xml:space="preserve"> 24 cm dicken </w:t>
      </w:r>
      <w:r w:rsidR="001F2FBC" w:rsidRPr="00F84491">
        <w:rPr>
          <w:rFonts w:ascii="Arial" w:hAnsi="Arial" w:cs="Arial"/>
          <w:sz w:val="22"/>
          <w:szCs w:val="22"/>
        </w:rPr>
        <w:t>Brettsperrholz</w:t>
      </w:r>
      <w:r w:rsidR="006A671E" w:rsidRPr="00F84491">
        <w:rPr>
          <w:rFonts w:ascii="Arial" w:hAnsi="Arial" w:cs="Arial"/>
          <w:sz w:val="22"/>
          <w:szCs w:val="22"/>
        </w:rPr>
        <w:t>-Elementen.</w:t>
      </w:r>
      <w:r w:rsidR="00DB2FF8" w:rsidRPr="00F84491">
        <w:rPr>
          <w:rFonts w:ascii="Arial" w:hAnsi="Arial" w:cs="Arial"/>
          <w:sz w:val="22"/>
          <w:szCs w:val="22"/>
        </w:rPr>
        <w:t xml:space="preserve"> 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>Di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e beiden Fassadenachsen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 xml:space="preserve"> sowie 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 xml:space="preserve">parallel dazu zwei weitere Längsachsen dazwischen </w:t>
      </w:r>
      <w:r w:rsidR="003729F9" w:rsidRPr="00F84491">
        <w:rPr>
          <w:rFonts w:ascii="Arial" w:hAnsi="Arial" w:cs="Arial"/>
          <w:sz w:val="22"/>
          <w:szCs w:val="22"/>
          <w:lang w:eastAsia="de-CH"/>
        </w:rPr>
        <w:t>bilden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 xml:space="preserve"> das Haupt</w:t>
      </w:r>
      <w:r w:rsidR="00833326" w:rsidRPr="00F84491">
        <w:rPr>
          <w:rFonts w:ascii="Arial" w:hAnsi="Arial" w:cs="Arial"/>
          <w:sz w:val="22"/>
          <w:szCs w:val="22"/>
          <w:lang w:eastAsia="de-CH"/>
        </w:rPr>
        <w:t>trag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>raster des Gebäudes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. Auf den beiden innenliegenden Achsen dienen Stahlträger</w:t>
      </w:r>
      <w:r w:rsidR="003729F9" w:rsidRPr="00F84491">
        <w:rPr>
          <w:rFonts w:ascii="Arial" w:hAnsi="Arial" w:cs="Arial"/>
          <w:sz w:val="22"/>
          <w:szCs w:val="22"/>
          <w:lang w:eastAsia="de-CH"/>
        </w:rPr>
        <w:t xml:space="preserve"> als deckengleiche Unterzüge</w:t>
      </w:r>
      <w:r w:rsidR="00DB2FF8" w:rsidRPr="00F84491">
        <w:rPr>
          <w:rFonts w:ascii="Arial" w:hAnsi="Arial" w:cs="Arial"/>
          <w:sz w:val="22"/>
          <w:szCs w:val="22"/>
          <w:lang w:eastAsia="de-CH"/>
        </w:rPr>
        <w:t xml:space="preserve"> u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nd</w:t>
      </w:r>
      <w:r w:rsidR="003729F9" w:rsidRPr="00F84491">
        <w:rPr>
          <w:rFonts w:ascii="Arial" w:hAnsi="Arial" w:cs="Arial"/>
          <w:sz w:val="22"/>
          <w:szCs w:val="22"/>
          <w:lang w:eastAsia="de-CH"/>
        </w:rPr>
        <w:t xml:space="preserve"> bilden die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 xml:space="preserve"> </w:t>
      </w:r>
      <w:r w:rsidR="00833326" w:rsidRPr="00F84491">
        <w:rPr>
          <w:rFonts w:ascii="Arial" w:hAnsi="Arial" w:cs="Arial"/>
          <w:sz w:val="22"/>
          <w:szCs w:val="22"/>
          <w:lang w:eastAsia="de-CH"/>
        </w:rPr>
        <w:t>A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uflager</w:t>
      </w:r>
      <w:r w:rsidR="001D61A0" w:rsidRPr="00F84491">
        <w:rPr>
          <w:rFonts w:ascii="Arial" w:hAnsi="Arial" w:cs="Arial"/>
          <w:sz w:val="22"/>
          <w:szCs w:val="22"/>
          <w:lang w:eastAsia="de-CH"/>
        </w:rPr>
        <w:t xml:space="preserve"> für die D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ecken-Elemente. Lediglich</w:t>
      </w:r>
      <w:r w:rsidR="00094332" w:rsidRPr="00F84491">
        <w:rPr>
          <w:rFonts w:ascii="Arial" w:hAnsi="Arial" w:cs="Arial"/>
          <w:sz w:val="22"/>
          <w:szCs w:val="22"/>
          <w:lang w:eastAsia="de-CH"/>
        </w:rPr>
        <w:t xml:space="preserve"> eine Brettschichtholz-Stütze unterfängt jeden Träger. Diese weitgehende Stützenfreiheit </w:t>
      </w:r>
      <w:r w:rsidR="00C93F43" w:rsidRPr="00F84491">
        <w:rPr>
          <w:rFonts w:ascii="Arial" w:hAnsi="Arial" w:cs="Arial"/>
          <w:sz w:val="22"/>
          <w:szCs w:val="22"/>
        </w:rPr>
        <w:t>ermöglicht</w:t>
      </w:r>
      <w:r w:rsidR="00411B27" w:rsidRPr="00F84491">
        <w:rPr>
          <w:rFonts w:ascii="Arial" w:hAnsi="Arial" w:cs="Arial"/>
          <w:sz w:val="22"/>
          <w:szCs w:val="22"/>
        </w:rPr>
        <w:t>e</w:t>
      </w:r>
      <w:r w:rsidR="00C93F43" w:rsidRPr="00F84491">
        <w:rPr>
          <w:rFonts w:ascii="Arial" w:hAnsi="Arial" w:cs="Arial"/>
          <w:sz w:val="22"/>
          <w:szCs w:val="22"/>
        </w:rPr>
        <w:t xml:space="preserve"> eine flexible Grundrissgestaltung</w:t>
      </w:r>
      <w:r w:rsidR="001D61A0" w:rsidRPr="00F84491">
        <w:rPr>
          <w:rFonts w:ascii="Arial" w:hAnsi="Arial" w:cs="Arial"/>
          <w:sz w:val="22"/>
          <w:szCs w:val="22"/>
        </w:rPr>
        <w:t>.</w:t>
      </w:r>
    </w:p>
    <w:p w14:paraId="0E345E02" w14:textId="6A19295E" w:rsidR="005D2BD3" w:rsidRPr="00F84491" w:rsidRDefault="005D2BD3" w:rsidP="002619A2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5CAD569A" w14:textId="1B414B3C" w:rsidR="00F84491" w:rsidRDefault="00F0709D" w:rsidP="00BB2B1C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  <w:lang w:eastAsia="de-CH"/>
        </w:rPr>
      </w:pPr>
      <w:r w:rsidRPr="00F84491">
        <w:rPr>
          <w:rFonts w:ascii="Arial" w:hAnsi="Arial" w:cs="Arial"/>
          <w:sz w:val="22"/>
          <w:szCs w:val="22"/>
        </w:rPr>
        <w:t xml:space="preserve">Als Decken kamen Flächenelemente (LFE) von Lignatur zum Einsatz. </w:t>
      </w:r>
      <w:r w:rsidRPr="00F84491">
        <w:rPr>
          <w:rFonts w:ascii="Arial" w:hAnsi="Arial" w:cs="Arial"/>
          <w:sz w:val="22"/>
          <w:szCs w:val="22"/>
          <w:lang w:eastAsia="de-CH"/>
        </w:rPr>
        <w:t>Mit</w:t>
      </w:r>
      <w:r w:rsidR="00FF7D45">
        <w:rPr>
          <w:rFonts w:ascii="Arial" w:hAnsi="Arial" w:cs="Arial"/>
          <w:sz w:val="22"/>
          <w:szCs w:val="22"/>
          <w:lang w:eastAsia="de-CH"/>
        </w:rPr>
        <w:t xml:space="preserve"> einer</w:t>
      </w:r>
      <w:r w:rsidRPr="00F84491">
        <w:rPr>
          <w:rFonts w:ascii="Arial" w:hAnsi="Arial" w:cs="Arial"/>
          <w:sz w:val="22"/>
          <w:szCs w:val="22"/>
          <w:lang w:eastAsia="de-CH"/>
        </w:rPr>
        <w:t xml:space="preserve"> </w:t>
      </w:r>
      <w:r w:rsidR="00FF7D45" w:rsidRPr="00F9038E">
        <w:rPr>
          <w:rFonts w:ascii="Arial" w:hAnsi="Arial" w:cs="Arial"/>
          <w:sz w:val="22"/>
          <w:szCs w:val="22"/>
        </w:rPr>
        <w:t>Standardelement-Höhe von 24 cm (LFE 240 mit Feuerwiderstandsklasse REI90)</w:t>
      </w:r>
      <w:r w:rsidR="00FF7D45">
        <w:rPr>
          <w:rFonts w:ascii="Arial" w:hAnsi="Arial" w:cs="Arial"/>
          <w:sz w:val="22"/>
          <w:szCs w:val="22"/>
        </w:rPr>
        <w:t xml:space="preserve"> </w:t>
      </w:r>
      <w:r w:rsidRPr="00F84491">
        <w:rPr>
          <w:rFonts w:ascii="Arial" w:hAnsi="Arial" w:cs="Arial"/>
          <w:sz w:val="22"/>
          <w:szCs w:val="22"/>
          <w:lang w:eastAsia="de-CH"/>
        </w:rPr>
        <w:t>überspannen sie bis zu 5</w:t>
      </w:r>
      <w:r w:rsidR="00491161" w:rsidRPr="00F84491">
        <w:rPr>
          <w:rFonts w:ascii="Arial" w:hAnsi="Arial" w:cs="Arial"/>
          <w:sz w:val="22"/>
          <w:szCs w:val="22"/>
          <w:lang w:eastAsia="de-CH"/>
        </w:rPr>
        <w:t>,</w:t>
      </w:r>
      <w:r w:rsidRPr="00F84491">
        <w:rPr>
          <w:rFonts w:ascii="Arial" w:hAnsi="Arial" w:cs="Arial"/>
          <w:sz w:val="22"/>
          <w:szCs w:val="22"/>
          <w:lang w:eastAsia="de-CH"/>
        </w:rPr>
        <w:t xml:space="preserve">70 m. </w:t>
      </w:r>
      <w:r w:rsidR="005F2684" w:rsidRPr="00F9038E">
        <w:rPr>
          <w:rFonts w:ascii="Arial" w:hAnsi="Arial" w:cs="Arial"/>
          <w:sz w:val="22"/>
          <w:szCs w:val="22"/>
        </w:rPr>
        <w:t>Sie wurden vollflächig mit Splitt (50 kg/m</w:t>
      </w:r>
      <w:r w:rsidR="005F2684" w:rsidRPr="00F9038E">
        <w:rPr>
          <w:rFonts w:ascii="Arial" w:hAnsi="Arial" w:cs="Arial"/>
          <w:sz w:val="22"/>
          <w:szCs w:val="22"/>
          <w:vertAlign w:val="superscript"/>
        </w:rPr>
        <w:t>2</w:t>
      </w:r>
      <w:r w:rsidR="005F2684" w:rsidRPr="00F9038E">
        <w:rPr>
          <w:rFonts w:ascii="Arial" w:hAnsi="Arial" w:cs="Arial"/>
          <w:sz w:val="22"/>
          <w:szCs w:val="22"/>
        </w:rPr>
        <w:t>) verfüllt sowie an definierten Stellen mit Tilger-Steinen silence12</w:t>
      </w:r>
      <w:r w:rsidR="005F2684">
        <w:rPr>
          <w:rFonts w:ascii="Arial" w:hAnsi="Arial" w:cs="Arial"/>
          <w:sz w:val="22"/>
          <w:szCs w:val="22"/>
        </w:rPr>
        <w:t xml:space="preserve"> </w:t>
      </w:r>
      <w:r w:rsidR="005F2684" w:rsidRPr="00F9038E">
        <w:rPr>
          <w:rFonts w:ascii="Arial" w:hAnsi="Arial" w:cs="Arial"/>
          <w:sz w:val="22"/>
          <w:szCs w:val="22"/>
        </w:rPr>
        <w:t>(25 kg/m</w:t>
      </w:r>
      <w:r w:rsidR="005F2684" w:rsidRPr="00F9038E">
        <w:rPr>
          <w:rFonts w:ascii="Arial" w:hAnsi="Arial" w:cs="Arial"/>
          <w:sz w:val="22"/>
          <w:szCs w:val="22"/>
          <w:vertAlign w:val="superscript"/>
        </w:rPr>
        <w:t>2</w:t>
      </w:r>
      <w:r w:rsidR="005F2684" w:rsidRPr="00F9038E">
        <w:rPr>
          <w:rFonts w:ascii="Arial" w:hAnsi="Arial" w:cs="Arial"/>
          <w:sz w:val="22"/>
          <w:szCs w:val="22"/>
        </w:rPr>
        <w:t xml:space="preserve">) belegt. </w:t>
      </w:r>
      <w:r w:rsidR="005F2684" w:rsidRPr="005F2684">
        <w:rPr>
          <w:rFonts w:ascii="Arial" w:hAnsi="Arial" w:cs="Arial"/>
          <w:sz w:val="22"/>
          <w:szCs w:val="22"/>
        </w:rPr>
        <w:t>Die</w:t>
      </w:r>
      <w:r w:rsidR="00F20E28">
        <w:rPr>
          <w:rFonts w:ascii="Arial" w:hAnsi="Arial" w:cs="Arial"/>
          <w:sz w:val="22"/>
          <w:szCs w:val="22"/>
        </w:rPr>
        <w:t xml:space="preserve"> </w:t>
      </w:r>
      <w:r w:rsidR="005F2684" w:rsidRPr="005F2684">
        <w:rPr>
          <w:rFonts w:ascii="Arial" w:hAnsi="Arial" w:cs="Arial"/>
          <w:sz w:val="22"/>
          <w:szCs w:val="22"/>
        </w:rPr>
        <w:t>schallschutztechnisch wirksamen Schwingungstilger dämpfen Körperschallschwingungen im Tieftonbereich und minimieren so die Übertragung von Gehgeräuschen ohne zusätzliche Unterdecke.</w:t>
      </w:r>
      <w:r w:rsidR="005F2684">
        <w:rPr>
          <w:rFonts w:ascii="Arial" w:hAnsi="Arial" w:cs="Arial"/>
          <w:sz w:val="22"/>
          <w:szCs w:val="22"/>
          <w:lang w:eastAsia="de-CH"/>
        </w:rPr>
        <w:t xml:space="preserve"> </w:t>
      </w:r>
      <w:r w:rsidR="00C73B07" w:rsidRPr="00F84491">
        <w:rPr>
          <w:rFonts w:ascii="Arial" w:hAnsi="Arial" w:cs="Arial"/>
          <w:sz w:val="22"/>
          <w:szCs w:val="22"/>
        </w:rPr>
        <w:t xml:space="preserve">So erreichen die 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>Decken</w:t>
      </w:r>
      <w:r w:rsidR="002B10BF" w:rsidRPr="00F84491">
        <w:rPr>
          <w:rFonts w:ascii="Arial" w:hAnsi="Arial" w:cs="Arial"/>
          <w:sz w:val="22"/>
          <w:szCs w:val="22"/>
          <w:lang w:eastAsia="de-CH"/>
        </w:rPr>
        <w:t xml:space="preserve"> 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>Schalldämmwerte, die den von Stahlbetondecken gleicher Dicke im sensiblen Tieftonbereich</w:t>
      </w:r>
      <w:r w:rsidR="002B10BF" w:rsidRPr="00F84491">
        <w:rPr>
          <w:rFonts w:ascii="Arial" w:hAnsi="Arial" w:cs="Arial"/>
          <w:sz w:val="22"/>
          <w:szCs w:val="22"/>
          <w:lang w:eastAsia="de-CH"/>
        </w:rPr>
        <w:t xml:space="preserve"> – Stichwort 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>„Fersen</w:t>
      </w:r>
      <w:r w:rsidR="002B10BF" w:rsidRPr="00F84491">
        <w:rPr>
          <w:rFonts w:ascii="Arial" w:hAnsi="Arial" w:cs="Arial"/>
          <w:sz w:val="22"/>
          <w:szCs w:val="22"/>
          <w:lang w:eastAsia="de-CH"/>
        </w:rPr>
        <w:t>laufen“ –</w:t>
      </w:r>
      <w:r w:rsidR="00C73B07" w:rsidRPr="00F84491">
        <w:rPr>
          <w:rFonts w:ascii="Arial" w:hAnsi="Arial" w:cs="Arial"/>
          <w:sz w:val="22"/>
          <w:szCs w:val="22"/>
          <w:lang w:eastAsia="de-CH"/>
        </w:rPr>
        <w:t xml:space="preserve"> sogar überlegen sind.</w:t>
      </w:r>
    </w:p>
    <w:p w14:paraId="4888A8CF" w14:textId="77777777" w:rsidR="000E7990" w:rsidRDefault="00F417DC" w:rsidP="00F417DC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  <w:lang w:eastAsia="de-CH"/>
        </w:rPr>
      </w:pPr>
      <w:r>
        <w:rPr>
          <w:rFonts w:ascii="Arial" w:hAnsi="Arial" w:cs="Arial"/>
          <w:sz w:val="22"/>
          <w:szCs w:val="22"/>
        </w:rPr>
        <w:lastRenderedPageBreak/>
        <w:t>Die 320 mm hohen E</w:t>
      </w:r>
      <w:r w:rsidR="00FB5386" w:rsidRPr="00F417DC">
        <w:rPr>
          <w:rFonts w:ascii="Arial" w:hAnsi="Arial" w:cs="Arial"/>
          <w:sz w:val="22"/>
          <w:szCs w:val="22"/>
        </w:rPr>
        <w:t>lemente</w:t>
      </w:r>
      <w:r>
        <w:rPr>
          <w:rFonts w:ascii="Arial" w:hAnsi="Arial" w:cs="Arial"/>
          <w:sz w:val="22"/>
          <w:szCs w:val="22"/>
        </w:rPr>
        <w:t xml:space="preserve"> für</w:t>
      </w:r>
      <w:r w:rsidR="00FA018F">
        <w:rPr>
          <w:rFonts w:ascii="Arial" w:hAnsi="Arial" w:cs="Arial"/>
          <w:sz w:val="22"/>
          <w:szCs w:val="22"/>
        </w:rPr>
        <w:t xml:space="preserve"> die Staffelgeschos</w:t>
      </w:r>
      <w:r>
        <w:rPr>
          <w:rFonts w:ascii="Arial" w:hAnsi="Arial" w:cs="Arial"/>
          <w:sz w:val="22"/>
          <w:szCs w:val="22"/>
        </w:rPr>
        <w:t>s</w:t>
      </w:r>
      <w:r w:rsidR="00FA018F">
        <w:rPr>
          <w:rFonts w:ascii="Arial" w:hAnsi="Arial" w:cs="Arial"/>
          <w:sz w:val="22"/>
          <w:szCs w:val="22"/>
        </w:rPr>
        <w:t>decke mit Terrassenbereichen und die 280 mm hohen Elemente für das</w:t>
      </w:r>
      <w:r>
        <w:rPr>
          <w:rFonts w:ascii="Arial" w:hAnsi="Arial" w:cs="Arial"/>
          <w:sz w:val="22"/>
          <w:szCs w:val="22"/>
        </w:rPr>
        <w:t xml:space="preserve"> Dach </w:t>
      </w:r>
      <w:r w:rsidR="000E7990">
        <w:rPr>
          <w:rFonts w:ascii="Arial" w:hAnsi="Arial" w:cs="Arial"/>
          <w:sz w:val="22"/>
          <w:szCs w:val="22"/>
        </w:rPr>
        <w:t xml:space="preserve">erhielten eine </w:t>
      </w:r>
      <w:r w:rsidR="00FB5386" w:rsidRPr="00F417DC">
        <w:rPr>
          <w:rFonts w:ascii="Arial" w:hAnsi="Arial" w:cs="Arial"/>
          <w:sz w:val="22"/>
          <w:szCs w:val="22"/>
        </w:rPr>
        <w:t>Splittfüll</w:t>
      </w:r>
      <w:r w:rsidR="000E7990">
        <w:rPr>
          <w:rFonts w:ascii="Arial" w:hAnsi="Arial" w:cs="Arial"/>
          <w:sz w:val="22"/>
          <w:szCs w:val="22"/>
        </w:rPr>
        <w:t>ung</w:t>
      </w:r>
      <w:r w:rsidR="00FB5386" w:rsidRPr="00F417DC">
        <w:rPr>
          <w:rFonts w:ascii="Arial" w:hAnsi="Arial" w:cs="Arial"/>
          <w:sz w:val="22"/>
          <w:szCs w:val="22"/>
        </w:rPr>
        <w:t>. Dies ergab sich</w:t>
      </w:r>
      <w:r w:rsidR="00FA018F">
        <w:rPr>
          <w:rFonts w:ascii="Arial" w:hAnsi="Arial" w:cs="Arial"/>
          <w:sz w:val="22"/>
          <w:szCs w:val="22"/>
        </w:rPr>
        <w:t xml:space="preserve"> zum einen </w:t>
      </w:r>
      <w:r w:rsidR="00FB5386" w:rsidRPr="00F417DC">
        <w:rPr>
          <w:rFonts w:ascii="Arial" w:hAnsi="Arial" w:cs="Arial"/>
          <w:sz w:val="22"/>
          <w:szCs w:val="22"/>
          <w:lang w:eastAsia="de-CH"/>
        </w:rPr>
        <w:t>aus</w:t>
      </w:r>
      <w:r w:rsidR="00FA018F">
        <w:rPr>
          <w:rFonts w:ascii="Arial" w:hAnsi="Arial" w:cs="Arial"/>
          <w:sz w:val="22"/>
          <w:szCs w:val="22"/>
          <w:lang w:eastAsia="de-CH"/>
        </w:rPr>
        <w:t xml:space="preserve"> d</w:t>
      </w:r>
      <w:r w:rsidR="00FB5386" w:rsidRPr="00F417DC">
        <w:rPr>
          <w:rFonts w:ascii="Arial" w:hAnsi="Arial" w:cs="Arial"/>
          <w:sz w:val="22"/>
          <w:szCs w:val="22"/>
          <w:lang w:eastAsia="de-CH"/>
        </w:rPr>
        <w:t xml:space="preserve">en </w:t>
      </w:r>
      <w:r w:rsidR="00FA018F">
        <w:rPr>
          <w:rFonts w:ascii="Arial" w:hAnsi="Arial" w:cs="Arial"/>
          <w:sz w:val="22"/>
          <w:szCs w:val="22"/>
          <w:lang w:eastAsia="de-CH"/>
        </w:rPr>
        <w:t>A</w:t>
      </w:r>
      <w:r w:rsidR="00FB5386" w:rsidRPr="00F417DC">
        <w:rPr>
          <w:rFonts w:ascii="Arial" w:hAnsi="Arial" w:cs="Arial"/>
          <w:sz w:val="22"/>
          <w:szCs w:val="22"/>
          <w:lang w:eastAsia="de-CH"/>
        </w:rPr>
        <w:t>nforderungen</w:t>
      </w:r>
      <w:r w:rsidR="00FA018F">
        <w:rPr>
          <w:rFonts w:ascii="Arial" w:hAnsi="Arial" w:cs="Arial"/>
          <w:sz w:val="22"/>
          <w:szCs w:val="22"/>
          <w:lang w:eastAsia="de-CH"/>
        </w:rPr>
        <w:t xml:space="preserve"> an den Trittschallschutz im Terrassenbereich, zum anderen aus den erhöhten Anforderungen </w:t>
      </w:r>
      <w:r w:rsidR="00FB5386" w:rsidRPr="00F417DC">
        <w:rPr>
          <w:rFonts w:ascii="Arial" w:hAnsi="Arial" w:cs="Arial"/>
          <w:sz w:val="22"/>
          <w:szCs w:val="22"/>
          <w:lang w:eastAsia="de-CH"/>
        </w:rPr>
        <w:t>an den Luftschallschutz (Immissionsschutz), da das Gebäude an einem Verkehrsknotenpunkt steht (Berlin-Südkreuz).</w:t>
      </w:r>
    </w:p>
    <w:p w14:paraId="271E29A2" w14:textId="2C130183" w:rsidR="00F417DC" w:rsidRPr="00F417DC" w:rsidRDefault="00F417DC" w:rsidP="00F417DC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  <w:r w:rsidRPr="00F417DC">
        <w:rPr>
          <w:rFonts w:ascii="Arial" w:hAnsi="Arial" w:cs="Arial"/>
          <w:sz w:val="22"/>
          <w:szCs w:val="22"/>
        </w:rPr>
        <w:t>Scharabi</w:t>
      </w:r>
      <w:r w:rsidR="00360705">
        <w:rPr>
          <w:rFonts w:ascii="Arial" w:hAnsi="Arial" w:cs="Arial"/>
          <w:sz w:val="22"/>
          <w:szCs w:val="22"/>
        </w:rPr>
        <w:t xml:space="preserve"> Architekten</w:t>
      </w:r>
      <w:r w:rsidRPr="00F417DC">
        <w:rPr>
          <w:rFonts w:ascii="Arial" w:hAnsi="Arial" w:cs="Arial"/>
          <w:sz w:val="22"/>
          <w:szCs w:val="22"/>
        </w:rPr>
        <w:t xml:space="preserve"> nutzte</w:t>
      </w:r>
      <w:r w:rsidR="00360705">
        <w:rPr>
          <w:rFonts w:ascii="Arial" w:hAnsi="Arial" w:cs="Arial"/>
          <w:sz w:val="22"/>
          <w:szCs w:val="22"/>
        </w:rPr>
        <w:t>n</w:t>
      </w:r>
      <w:r w:rsidRPr="00F417DC">
        <w:rPr>
          <w:rFonts w:ascii="Arial" w:hAnsi="Arial" w:cs="Arial"/>
          <w:sz w:val="22"/>
          <w:szCs w:val="22"/>
        </w:rPr>
        <w:t xml:space="preserve"> die</w:t>
      </w:r>
      <w:r>
        <w:rPr>
          <w:rFonts w:ascii="Arial" w:hAnsi="Arial" w:cs="Arial"/>
          <w:sz w:val="22"/>
          <w:szCs w:val="22"/>
        </w:rPr>
        <w:t xml:space="preserve"> </w:t>
      </w:r>
      <w:r w:rsidRPr="00F417DC">
        <w:rPr>
          <w:rFonts w:ascii="Arial" w:hAnsi="Arial" w:cs="Arial"/>
          <w:sz w:val="22"/>
          <w:szCs w:val="22"/>
          <w:lang w:eastAsia="de-CH"/>
        </w:rPr>
        <w:t>in Sichtqualität gefertigt</w:t>
      </w:r>
      <w:r>
        <w:rPr>
          <w:rFonts w:ascii="Arial" w:hAnsi="Arial" w:cs="Arial"/>
          <w:sz w:val="22"/>
          <w:szCs w:val="22"/>
          <w:lang w:eastAsia="de-CH"/>
        </w:rPr>
        <w:t>en</w:t>
      </w:r>
      <w:r w:rsidRPr="00F417DC">
        <w:rPr>
          <w:rFonts w:ascii="Arial" w:hAnsi="Arial" w:cs="Arial"/>
          <w:sz w:val="22"/>
          <w:szCs w:val="22"/>
        </w:rPr>
        <w:t xml:space="preserve"> Holzdecken-</w:t>
      </w:r>
      <w:r>
        <w:rPr>
          <w:rFonts w:ascii="Arial" w:hAnsi="Arial" w:cs="Arial"/>
          <w:sz w:val="22"/>
          <w:szCs w:val="22"/>
        </w:rPr>
        <w:t xml:space="preserve"> und Dach</w:t>
      </w:r>
      <w:r w:rsidR="007D2D1B">
        <w:rPr>
          <w:rFonts w:ascii="Arial" w:hAnsi="Arial" w:cs="Arial"/>
          <w:sz w:val="22"/>
          <w:szCs w:val="22"/>
        </w:rPr>
        <w:t>e</w:t>
      </w:r>
      <w:r w:rsidRPr="00F417DC">
        <w:rPr>
          <w:rFonts w:ascii="Arial" w:hAnsi="Arial" w:cs="Arial"/>
          <w:sz w:val="22"/>
          <w:szCs w:val="22"/>
        </w:rPr>
        <w:t>lemente von Lignatur</w:t>
      </w:r>
      <w:r w:rsidR="00360705">
        <w:rPr>
          <w:rFonts w:ascii="Arial" w:hAnsi="Arial" w:cs="Arial"/>
          <w:sz w:val="22"/>
          <w:szCs w:val="22"/>
        </w:rPr>
        <w:t xml:space="preserve"> in Teilflächen</w:t>
      </w:r>
      <w:r w:rsidR="00F92EDF">
        <w:rPr>
          <w:rFonts w:ascii="Arial" w:hAnsi="Arial" w:cs="Arial"/>
          <w:sz w:val="22"/>
          <w:szCs w:val="22"/>
        </w:rPr>
        <w:t xml:space="preserve"> zudem</w:t>
      </w:r>
      <w:r w:rsidR="00360705">
        <w:rPr>
          <w:rFonts w:ascii="Arial" w:hAnsi="Arial" w:cs="Arial"/>
          <w:sz w:val="22"/>
          <w:szCs w:val="22"/>
        </w:rPr>
        <w:t xml:space="preserve"> </w:t>
      </w:r>
      <w:r w:rsidRPr="00F417DC">
        <w:rPr>
          <w:rFonts w:ascii="Arial" w:hAnsi="Arial" w:cs="Arial"/>
          <w:sz w:val="22"/>
          <w:szCs w:val="22"/>
        </w:rPr>
        <w:t>für eine optimale Raum</w:t>
      </w:r>
      <w:r w:rsidRPr="00F417DC">
        <w:rPr>
          <w:rFonts w:ascii="Arial" w:hAnsi="Arial" w:cs="Arial"/>
          <w:sz w:val="22"/>
          <w:szCs w:val="22"/>
        </w:rPr>
        <w:softHyphen/>
        <w:t>akustik durch Perfo</w:t>
      </w:r>
      <w:r>
        <w:rPr>
          <w:rFonts w:ascii="Arial" w:hAnsi="Arial" w:cs="Arial"/>
          <w:sz w:val="22"/>
          <w:szCs w:val="22"/>
        </w:rPr>
        <w:t>rierung der Element</w:t>
      </w:r>
      <w:r w:rsidRPr="00F417DC">
        <w:rPr>
          <w:rFonts w:ascii="Arial" w:hAnsi="Arial" w:cs="Arial"/>
          <w:sz w:val="22"/>
          <w:szCs w:val="22"/>
        </w:rPr>
        <w:t>unterseiten mit dem Akustik Typ 6.1 dynamisches Design.</w:t>
      </w:r>
    </w:p>
    <w:p w14:paraId="4FABAB0F" w14:textId="77777777" w:rsidR="00F417DC" w:rsidRPr="00F417DC" w:rsidRDefault="00F417DC" w:rsidP="001A1583">
      <w:pPr>
        <w:pStyle w:val="StandardWeb"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</w:rPr>
      </w:pPr>
    </w:p>
    <w:p w14:paraId="2B581D08" w14:textId="7D3149D1" w:rsidR="00951DBC" w:rsidRDefault="003C796F" w:rsidP="007C7CA1">
      <w:pPr>
        <w:rPr>
          <w:rFonts w:ascii="Arial" w:hAnsi="Arial" w:cs="Arial"/>
          <w:szCs w:val="22"/>
          <w:lang w:val="de-DE"/>
        </w:rPr>
      </w:pPr>
      <w:r>
        <w:rPr>
          <w:rFonts w:ascii="Arial" w:hAnsi="Arial" w:cs="Arial"/>
          <w:b/>
        </w:rPr>
        <w:t>T</w:t>
      </w:r>
      <w:r w:rsidR="004C27E5" w:rsidRPr="007C7CA1">
        <w:rPr>
          <w:rFonts w:ascii="Arial" w:hAnsi="Arial" w:cs="Arial"/>
          <w:b/>
        </w:rPr>
        <w:t xml:space="preserve">extumfang: </w:t>
      </w:r>
      <w:r w:rsidR="004C27E5" w:rsidRPr="007C7CA1">
        <w:rPr>
          <w:rFonts w:ascii="Arial" w:hAnsi="Arial" w:cs="Arial"/>
          <w:b/>
        </w:rPr>
        <w:br/>
      </w:r>
      <w:r w:rsidR="000E7990">
        <w:rPr>
          <w:rFonts w:ascii="Arial" w:hAnsi="Arial" w:cs="Arial"/>
          <w:szCs w:val="22"/>
          <w:lang w:val="de-DE"/>
        </w:rPr>
        <w:t>3</w:t>
      </w:r>
      <w:r w:rsidR="001F489D" w:rsidRPr="00BB2B1C">
        <w:rPr>
          <w:rFonts w:ascii="Arial" w:hAnsi="Arial" w:cs="Arial"/>
          <w:szCs w:val="22"/>
          <w:lang w:val="de-DE"/>
        </w:rPr>
        <w:t>.</w:t>
      </w:r>
      <w:r w:rsidR="000E7990">
        <w:rPr>
          <w:rFonts w:ascii="Arial" w:hAnsi="Arial" w:cs="Arial"/>
          <w:szCs w:val="22"/>
          <w:lang w:val="de-DE"/>
        </w:rPr>
        <w:t>0</w:t>
      </w:r>
      <w:r w:rsidR="00FF16E6">
        <w:rPr>
          <w:rFonts w:ascii="Arial" w:hAnsi="Arial" w:cs="Arial"/>
          <w:szCs w:val="22"/>
          <w:lang w:val="de-DE"/>
        </w:rPr>
        <w:t>49</w:t>
      </w:r>
      <w:r w:rsidR="00B323B7" w:rsidRPr="00BB2B1C">
        <w:rPr>
          <w:rFonts w:ascii="Arial" w:hAnsi="Arial" w:cs="Arial"/>
          <w:szCs w:val="22"/>
          <w:lang w:val="de-DE"/>
        </w:rPr>
        <w:t xml:space="preserve"> </w:t>
      </w:r>
      <w:r w:rsidR="00265E9F" w:rsidRPr="007C7CA1">
        <w:rPr>
          <w:rFonts w:ascii="Arial" w:hAnsi="Arial" w:cs="Arial"/>
          <w:szCs w:val="22"/>
          <w:lang w:val="de-DE"/>
        </w:rPr>
        <w:t>Zeichen</w:t>
      </w:r>
      <w:r w:rsidR="001F489D">
        <w:rPr>
          <w:rFonts w:ascii="Arial" w:hAnsi="Arial" w:cs="Arial"/>
          <w:szCs w:val="22"/>
          <w:lang w:val="de-DE"/>
        </w:rPr>
        <w:t xml:space="preserve"> mit Leerzeichen</w:t>
      </w:r>
    </w:p>
    <w:p w14:paraId="5BA73C27" w14:textId="77777777" w:rsidR="00457730" w:rsidRDefault="00457730" w:rsidP="007C7CA1">
      <w:pPr>
        <w:rPr>
          <w:rFonts w:ascii="Arial" w:hAnsi="Arial" w:cs="Arial"/>
          <w:szCs w:val="22"/>
          <w:lang w:val="de-DE"/>
        </w:rPr>
      </w:pPr>
    </w:p>
    <w:p w14:paraId="4E857C9E" w14:textId="0A055598" w:rsidR="00F17167" w:rsidRPr="00E769CA" w:rsidRDefault="00F61A34" w:rsidP="00E769CA">
      <w:pPr>
        <w:ind w:right="-142"/>
        <w:rPr>
          <w:rFonts w:ascii="Arial" w:eastAsia="Calibri" w:hAnsi="Arial" w:cs="Arial"/>
          <w:color w:val="D9D9D9" w:themeColor="background1" w:themeShade="D9"/>
          <w:sz w:val="20"/>
          <w:lang w:val="de-DE" w:eastAsia="en-US"/>
        </w:rPr>
      </w:pPr>
      <w:r w:rsidRPr="00E769CA">
        <w:rPr>
          <w:rFonts w:ascii="Arial" w:hAnsi="Arial" w:cs="Arial"/>
          <w:b/>
          <w:sz w:val="20"/>
        </w:rPr>
        <w:t>Standort</w:t>
      </w:r>
      <w:r w:rsidRPr="00E769CA">
        <w:rPr>
          <w:rFonts w:ascii="Arial" w:hAnsi="Arial" w:cs="Arial"/>
          <w:sz w:val="20"/>
        </w:rPr>
        <w:t xml:space="preserve">: </w:t>
      </w:r>
      <w:r w:rsidRPr="00E769CA">
        <w:rPr>
          <w:rFonts w:ascii="Arial" w:hAnsi="Arial" w:cs="Arial"/>
          <w:sz w:val="20"/>
        </w:rPr>
        <w:tab/>
      </w:r>
      <w:r w:rsidRPr="00E769CA">
        <w:rPr>
          <w:rFonts w:ascii="Arial" w:hAnsi="Arial" w:cs="Arial"/>
          <w:sz w:val="20"/>
        </w:rPr>
        <w:tab/>
      </w:r>
      <w:r w:rsidR="004A4608" w:rsidRPr="00E769CA">
        <w:rPr>
          <w:rFonts w:ascii="Arial" w:eastAsia="Calibri" w:hAnsi="Arial" w:cs="Arial"/>
          <w:sz w:val="20"/>
          <w:lang w:val="de-DE" w:eastAsia="en-US"/>
        </w:rPr>
        <w:t>Gotenstraße 44</w:t>
      </w:r>
      <w:r w:rsidR="009935C7" w:rsidRPr="00E769CA">
        <w:rPr>
          <w:rFonts w:ascii="Arial" w:eastAsia="Calibri" w:hAnsi="Arial" w:cs="Arial"/>
          <w:sz w:val="20"/>
          <w:lang w:val="de-DE" w:eastAsia="en-US"/>
        </w:rPr>
        <w:t>,</w:t>
      </w:r>
      <w:r w:rsidR="00E769CA">
        <w:rPr>
          <w:rFonts w:ascii="Arial" w:eastAsia="Calibri" w:hAnsi="Arial" w:cs="Arial"/>
          <w:sz w:val="20"/>
          <w:lang w:val="de-DE" w:eastAsia="en-US"/>
        </w:rPr>
        <w:t xml:space="preserve"> D-</w:t>
      </w:r>
      <w:r w:rsidR="00E03CD3" w:rsidRPr="00E769CA">
        <w:rPr>
          <w:rFonts w:ascii="Arial" w:eastAsia="Calibri" w:hAnsi="Arial" w:cs="Arial"/>
          <w:sz w:val="20"/>
          <w:lang w:val="de-DE" w:eastAsia="en-US"/>
        </w:rPr>
        <w:t>1082</w:t>
      </w:r>
      <w:r w:rsidR="00360705">
        <w:rPr>
          <w:rFonts w:ascii="Arial" w:eastAsia="Calibri" w:hAnsi="Arial" w:cs="Arial"/>
          <w:sz w:val="20"/>
          <w:lang w:val="de-DE" w:eastAsia="en-US"/>
        </w:rPr>
        <w:t>9</w:t>
      </w:r>
      <w:r w:rsidR="00F17167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r w:rsidR="004A4608" w:rsidRPr="00E769CA">
        <w:rPr>
          <w:rFonts w:ascii="Arial" w:eastAsia="Calibri" w:hAnsi="Arial" w:cs="Arial"/>
          <w:sz w:val="20"/>
          <w:lang w:val="de-DE" w:eastAsia="en-US"/>
        </w:rPr>
        <w:t>Berlin</w:t>
      </w:r>
      <w:r w:rsidR="009935C7" w:rsidRPr="00E769CA">
        <w:rPr>
          <w:rFonts w:ascii="Arial" w:eastAsia="Calibri" w:hAnsi="Arial" w:cs="Arial"/>
          <w:sz w:val="20"/>
          <w:lang w:val="de-DE" w:eastAsia="en-US"/>
        </w:rPr>
        <w:t xml:space="preserve"> Schöneberg</w:t>
      </w:r>
    </w:p>
    <w:p w14:paraId="4DE4E138" w14:textId="00532BA1" w:rsidR="004A4608" w:rsidRPr="00E769CA" w:rsidRDefault="00F61A34" w:rsidP="00F17167">
      <w:pPr>
        <w:ind w:left="2124" w:right="-142" w:hanging="2124"/>
        <w:rPr>
          <w:rFonts w:ascii="Arial" w:hAnsi="Arial" w:cs="Arial"/>
          <w:color w:val="D9D9D9" w:themeColor="background1" w:themeShade="D9"/>
          <w:sz w:val="20"/>
          <w:lang w:val="de-DE"/>
        </w:rPr>
      </w:pPr>
      <w:r w:rsidRPr="00E769CA">
        <w:rPr>
          <w:rFonts w:ascii="Arial" w:hAnsi="Arial" w:cs="Arial"/>
          <w:b/>
          <w:sz w:val="20"/>
          <w:lang w:val="de-DE"/>
        </w:rPr>
        <w:t>Bauherr:</w:t>
      </w:r>
      <w:r w:rsidRPr="00E769CA">
        <w:rPr>
          <w:rFonts w:ascii="Arial" w:hAnsi="Arial" w:cs="Arial"/>
          <w:sz w:val="20"/>
          <w:lang w:val="de-DE"/>
        </w:rPr>
        <w:t xml:space="preserve"> </w:t>
      </w:r>
      <w:r w:rsidRPr="00E769CA">
        <w:rPr>
          <w:rFonts w:ascii="Arial" w:hAnsi="Arial" w:cs="Arial"/>
          <w:sz w:val="20"/>
          <w:lang w:val="de-DE"/>
        </w:rPr>
        <w:tab/>
      </w:r>
      <w:r w:rsidR="00DF5289" w:rsidRPr="00E769CA">
        <w:rPr>
          <w:rFonts w:ascii="Arial" w:hAnsi="Arial" w:cs="Arial"/>
          <w:sz w:val="20"/>
          <w:lang w:val="de-DE"/>
        </w:rPr>
        <w:t>Planungs</w:t>
      </w:r>
      <w:r w:rsidR="004A4608" w:rsidRPr="00E769CA">
        <w:rPr>
          <w:rFonts w:ascii="Arial" w:hAnsi="Arial" w:cs="Arial"/>
          <w:sz w:val="20"/>
          <w:lang w:val="de-DE"/>
        </w:rPr>
        <w:t>gemeinschaft Holzhaus SL GbR</w:t>
      </w:r>
      <w:r w:rsidR="009935C7" w:rsidRPr="00E769CA">
        <w:rPr>
          <w:rFonts w:ascii="Arial" w:hAnsi="Arial" w:cs="Arial"/>
          <w:sz w:val="20"/>
          <w:lang w:val="de-DE"/>
        </w:rPr>
        <w:t>,</w:t>
      </w:r>
    </w:p>
    <w:p w14:paraId="61E6A9D3" w14:textId="7A2405ED" w:rsidR="004A4608" w:rsidRPr="00E769CA" w:rsidRDefault="00E769CA" w:rsidP="004A4608">
      <w:pPr>
        <w:ind w:left="2124" w:right="-142"/>
        <w:rPr>
          <w:rFonts w:ascii="Arial" w:eastAsia="Calibri" w:hAnsi="Arial" w:cs="Arial"/>
          <w:color w:val="D9D9D9" w:themeColor="background1" w:themeShade="D9"/>
          <w:sz w:val="20"/>
          <w:lang w:val="de-DE" w:eastAsia="en-US"/>
        </w:rPr>
      </w:pPr>
      <w:r>
        <w:rPr>
          <w:rFonts w:ascii="Arial" w:eastAsia="Calibri" w:hAnsi="Arial" w:cs="Arial"/>
          <w:sz w:val="20"/>
          <w:lang w:val="de-DE" w:eastAsia="en-US"/>
        </w:rPr>
        <w:t>D-</w:t>
      </w:r>
      <w:r w:rsidR="00DF5289" w:rsidRPr="00E769CA">
        <w:rPr>
          <w:rFonts w:ascii="Arial" w:eastAsia="Calibri" w:hAnsi="Arial" w:cs="Arial"/>
          <w:sz w:val="20"/>
          <w:lang w:val="de-DE" w:eastAsia="en-US"/>
        </w:rPr>
        <w:t>10</w:t>
      </w:r>
      <w:r w:rsidR="00360705">
        <w:rPr>
          <w:rFonts w:ascii="Arial" w:eastAsia="Calibri" w:hAnsi="Arial" w:cs="Arial"/>
          <w:sz w:val="20"/>
          <w:lang w:val="de-DE" w:eastAsia="en-US"/>
        </w:rPr>
        <w:t>24</w:t>
      </w:r>
      <w:r w:rsidR="00DF5289" w:rsidRPr="00E769CA">
        <w:rPr>
          <w:rFonts w:ascii="Arial" w:eastAsia="Calibri" w:hAnsi="Arial" w:cs="Arial"/>
          <w:sz w:val="20"/>
          <w:lang w:val="de-DE" w:eastAsia="en-US"/>
        </w:rPr>
        <w:t>9</w:t>
      </w:r>
      <w:r w:rsidR="004A4608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r>
        <w:rPr>
          <w:rFonts w:ascii="Arial" w:eastAsia="Calibri" w:hAnsi="Arial" w:cs="Arial"/>
          <w:sz w:val="20"/>
          <w:lang w:val="de-DE" w:eastAsia="en-US"/>
        </w:rPr>
        <w:t>Berlin</w:t>
      </w:r>
    </w:p>
    <w:p w14:paraId="3E03029F" w14:textId="12477DE3" w:rsidR="00D174D9" w:rsidRPr="00E769CA" w:rsidRDefault="00F61A34" w:rsidP="007C7CA1">
      <w:pPr>
        <w:ind w:right="-142"/>
        <w:rPr>
          <w:rFonts w:ascii="Arial" w:hAnsi="Arial" w:cs="Arial"/>
          <w:sz w:val="20"/>
          <w:lang w:val="de-DE"/>
        </w:rPr>
      </w:pPr>
      <w:r w:rsidRPr="00E769CA">
        <w:rPr>
          <w:rFonts w:ascii="Arial" w:hAnsi="Arial" w:cs="Arial"/>
          <w:b/>
          <w:sz w:val="20"/>
          <w:lang w:val="de-DE"/>
        </w:rPr>
        <w:t>Architekt:</w:t>
      </w:r>
      <w:r w:rsidRPr="00E769CA">
        <w:rPr>
          <w:rFonts w:ascii="Arial" w:hAnsi="Arial" w:cs="Arial"/>
          <w:sz w:val="20"/>
          <w:lang w:val="de-DE"/>
        </w:rPr>
        <w:t xml:space="preserve"> </w:t>
      </w:r>
      <w:r w:rsidRPr="00E769CA">
        <w:rPr>
          <w:rFonts w:ascii="Arial" w:hAnsi="Arial" w:cs="Arial"/>
          <w:sz w:val="20"/>
          <w:lang w:val="de-DE"/>
        </w:rPr>
        <w:tab/>
      </w:r>
      <w:r w:rsidRPr="00E769CA">
        <w:rPr>
          <w:rFonts w:ascii="Arial" w:hAnsi="Arial" w:cs="Arial"/>
          <w:sz w:val="20"/>
          <w:lang w:val="de-DE"/>
        </w:rPr>
        <w:tab/>
      </w:r>
      <w:r w:rsidR="00D174D9" w:rsidRPr="00E769CA">
        <w:rPr>
          <w:rFonts w:ascii="Arial" w:hAnsi="Arial" w:cs="Arial"/>
          <w:sz w:val="20"/>
          <w:lang w:val="de-DE"/>
        </w:rPr>
        <w:t>Scharabi Architekten PartG mbB</w:t>
      </w:r>
      <w:r w:rsidR="00E03CD3" w:rsidRPr="00E769CA">
        <w:rPr>
          <w:rFonts w:ascii="Arial" w:hAnsi="Arial" w:cs="Arial"/>
          <w:sz w:val="20"/>
          <w:lang w:val="de-DE"/>
        </w:rPr>
        <w:t>,</w:t>
      </w:r>
    </w:p>
    <w:p w14:paraId="3F618E0E" w14:textId="74B2115B" w:rsidR="00F61A34" w:rsidRPr="00E769CA" w:rsidRDefault="00E769CA" w:rsidP="00D174D9">
      <w:pPr>
        <w:ind w:left="1416" w:right="-142" w:firstLine="708"/>
        <w:rPr>
          <w:rFonts w:ascii="Arial" w:hAnsi="Arial" w:cs="Arial"/>
          <w:color w:val="D9D9D9" w:themeColor="background1" w:themeShade="D9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D-</w:t>
      </w:r>
      <w:r w:rsidR="00D174D9" w:rsidRPr="00E769CA">
        <w:rPr>
          <w:rFonts w:ascii="Arial" w:hAnsi="Arial" w:cs="Arial"/>
          <w:sz w:val="20"/>
          <w:lang w:val="de-DE"/>
        </w:rPr>
        <w:t>10119 Berlin</w:t>
      </w:r>
      <w:r>
        <w:rPr>
          <w:rFonts w:ascii="Arial" w:hAnsi="Arial" w:cs="Arial"/>
          <w:sz w:val="20"/>
          <w:lang w:val="de-DE"/>
        </w:rPr>
        <w:t xml:space="preserve">, </w:t>
      </w:r>
      <w:r w:rsidR="00D174D9" w:rsidRPr="00E769CA">
        <w:rPr>
          <w:rFonts w:ascii="Arial" w:eastAsia="Calibri" w:hAnsi="Arial" w:cs="Arial"/>
          <w:sz w:val="20"/>
          <w:lang w:val="de-DE" w:eastAsia="en-US"/>
        </w:rPr>
        <w:t>www.scharabi.de</w:t>
      </w:r>
    </w:p>
    <w:p w14:paraId="16371C85" w14:textId="1AD73610" w:rsidR="00F17167" w:rsidRPr="00E769CA" w:rsidRDefault="007C7CA1" w:rsidP="007C7CA1">
      <w:pPr>
        <w:ind w:left="2124" w:right="-142" w:hanging="2124"/>
        <w:rPr>
          <w:rFonts w:ascii="Arial" w:eastAsia="Calibri" w:hAnsi="Arial" w:cs="Arial"/>
          <w:sz w:val="20"/>
          <w:lang w:val="de-DE" w:eastAsia="en-US"/>
        </w:rPr>
      </w:pPr>
      <w:r w:rsidRPr="00E769CA">
        <w:rPr>
          <w:rFonts w:ascii="Arial" w:hAnsi="Arial" w:cs="Arial"/>
          <w:b/>
          <w:sz w:val="20"/>
          <w:lang w:val="de-DE"/>
        </w:rPr>
        <w:t>Tragwerksplaner</w:t>
      </w:r>
      <w:r w:rsidR="00F61A34" w:rsidRPr="00E769CA">
        <w:rPr>
          <w:rFonts w:ascii="Arial" w:hAnsi="Arial" w:cs="Arial"/>
          <w:b/>
          <w:sz w:val="20"/>
          <w:lang w:val="de-DE"/>
        </w:rPr>
        <w:t>:</w:t>
      </w:r>
      <w:r w:rsidR="00F61A34" w:rsidRPr="00E769CA">
        <w:rPr>
          <w:rFonts w:ascii="Arial" w:hAnsi="Arial" w:cs="Arial"/>
          <w:b/>
          <w:sz w:val="20"/>
          <w:lang w:val="de-DE"/>
        </w:rPr>
        <w:tab/>
      </w:r>
      <w:proofErr w:type="spellStart"/>
      <w:r w:rsidR="00BC0278" w:rsidRPr="00E769CA">
        <w:rPr>
          <w:rFonts w:ascii="Arial" w:eastAsia="Calibri" w:hAnsi="Arial" w:cs="Arial"/>
          <w:sz w:val="20"/>
          <w:lang w:val="de-DE" w:eastAsia="en-US"/>
        </w:rPr>
        <w:t>ifb</w:t>
      </w:r>
      <w:proofErr w:type="spellEnd"/>
      <w:r w:rsidR="00BC0278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proofErr w:type="spellStart"/>
      <w:r w:rsidR="00BC0278" w:rsidRPr="00E769CA">
        <w:rPr>
          <w:rFonts w:ascii="Arial" w:eastAsia="Calibri" w:hAnsi="Arial" w:cs="Arial"/>
          <w:sz w:val="20"/>
          <w:lang w:val="de-DE" w:eastAsia="en-US"/>
        </w:rPr>
        <w:t>frohloff</w:t>
      </w:r>
      <w:proofErr w:type="spellEnd"/>
      <w:r w:rsidR="00BC0278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proofErr w:type="spellStart"/>
      <w:r w:rsidR="00BC0278" w:rsidRPr="00E769CA">
        <w:rPr>
          <w:rFonts w:ascii="Arial" w:eastAsia="Calibri" w:hAnsi="Arial" w:cs="Arial"/>
          <w:sz w:val="20"/>
          <w:lang w:val="de-DE" w:eastAsia="en-US"/>
        </w:rPr>
        <w:t>staffa</w:t>
      </w:r>
      <w:proofErr w:type="spellEnd"/>
      <w:r w:rsidR="00BC0278" w:rsidRPr="00E769CA">
        <w:rPr>
          <w:rFonts w:ascii="Arial" w:eastAsia="Calibri" w:hAnsi="Arial" w:cs="Arial"/>
          <w:sz w:val="20"/>
          <w:lang w:val="de-DE" w:eastAsia="en-US"/>
        </w:rPr>
        <w:t xml:space="preserve"> kühl </w:t>
      </w:r>
      <w:proofErr w:type="spellStart"/>
      <w:r w:rsidR="00BC0278" w:rsidRPr="00E769CA">
        <w:rPr>
          <w:rFonts w:ascii="Arial" w:eastAsia="Calibri" w:hAnsi="Arial" w:cs="Arial"/>
          <w:sz w:val="20"/>
          <w:lang w:val="de-DE" w:eastAsia="en-US"/>
        </w:rPr>
        <w:t>ecker</w:t>
      </w:r>
      <w:proofErr w:type="spellEnd"/>
      <w:r w:rsidR="002631E6">
        <w:rPr>
          <w:rFonts w:ascii="Arial" w:eastAsia="Calibri" w:hAnsi="Arial" w:cs="Arial"/>
          <w:sz w:val="20"/>
          <w:lang w:val="de-DE" w:eastAsia="en-US"/>
        </w:rPr>
        <w:t xml:space="preserve"> </w:t>
      </w:r>
      <w:r w:rsidR="002631E6" w:rsidRPr="00E769CA">
        <w:rPr>
          <w:rFonts w:ascii="Arial" w:hAnsi="Arial" w:cs="Arial"/>
          <w:sz w:val="20"/>
          <w:lang w:val="de-DE"/>
        </w:rPr>
        <w:t>PartG mbB</w:t>
      </w:r>
      <w:r w:rsidR="00F61A34" w:rsidRPr="00E769CA">
        <w:rPr>
          <w:rFonts w:ascii="Arial" w:eastAsia="Calibri" w:hAnsi="Arial" w:cs="Arial"/>
          <w:sz w:val="20"/>
          <w:lang w:val="de-DE" w:eastAsia="en-US"/>
        </w:rPr>
        <w:t xml:space="preserve">, </w:t>
      </w:r>
    </w:p>
    <w:p w14:paraId="60805A38" w14:textId="1B62D9C9" w:rsidR="00F61A34" w:rsidRPr="00E769CA" w:rsidRDefault="00E769CA" w:rsidP="00BC0278">
      <w:pPr>
        <w:ind w:left="2124" w:right="-142"/>
        <w:rPr>
          <w:rFonts w:ascii="Arial" w:eastAsia="Calibri" w:hAnsi="Arial" w:cs="Arial"/>
          <w:sz w:val="20"/>
          <w:lang w:val="de-DE" w:eastAsia="en-US"/>
        </w:rPr>
      </w:pPr>
      <w:r>
        <w:rPr>
          <w:rFonts w:ascii="Arial" w:eastAsia="Calibri" w:hAnsi="Arial" w:cs="Arial"/>
          <w:sz w:val="20"/>
          <w:lang w:val="de-DE" w:eastAsia="en-US"/>
        </w:rPr>
        <w:t>D-</w:t>
      </w:r>
      <w:r w:rsidR="00BC0278" w:rsidRPr="00E769CA">
        <w:rPr>
          <w:rFonts w:ascii="Arial" w:eastAsia="Calibri" w:hAnsi="Arial" w:cs="Arial"/>
          <w:sz w:val="20"/>
          <w:lang w:val="de-DE" w:eastAsia="en-US"/>
        </w:rPr>
        <w:t>12161</w:t>
      </w:r>
      <w:r w:rsidR="00F17167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r w:rsidR="00BC0278" w:rsidRPr="00E769CA">
        <w:rPr>
          <w:rFonts w:ascii="Arial" w:eastAsia="Calibri" w:hAnsi="Arial" w:cs="Arial"/>
          <w:sz w:val="20"/>
          <w:lang w:val="de-DE" w:eastAsia="en-US"/>
        </w:rPr>
        <w:t>Berlin</w:t>
      </w:r>
      <w:r>
        <w:rPr>
          <w:rFonts w:ascii="Arial" w:eastAsia="Calibri" w:hAnsi="Arial" w:cs="Arial"/>
          <w:sz w:val="20"/>
          <w:lang w:val="de-DE" w:eastAsia="en-US"/>
        </w:rPr>
        <w:t xml:space="preserve">, </w:t>
      </w:r>
      <w:r w:rsidR="00BC0278" w:rsidRPr="00E769CA">
        <w:rPr>
          <w:rFonts w:ascii="Arial" w:eastAsia="Calibri" w:hAnsi="Arial" w:cs="Arial"/>
          <w:sz w:val="20"/>
          <w:lang w:val="de-DE" w:eastAsia="en-US"/>
        </w:rPr>
        <w:t>www.ifb-berlin.de</w:t>
      </w:r>
    </w:p>
    <w:p w14:paraId="1E25BAAE" w14:textId="3B13A67F" w:rsidR="00BC0278" w:rsidRPr="00E769CA" w:rsidRDefault="007C7CA1" w:rsidP="00E769CA">
      <w:pPr>
        <w:ind w:left="2124" w:right="-142" w:hanging="2124"/>
        <w:rPr>
          <w:rFonts w:ascii="Arial" w:eastAsia="Calibri" w:hAnsi="Arial" w:cs="Arial"/>
          <w:sz w:val="20"/>
          <w:lang w:val="de-DE" w:eastAsia="en-US"/>
        </w:rPr>
      </w:pPr>
      <w:r w:rsidRPr="00E769CA">
        <w:rPr>
          <w:rFonts w:ascii="Arial" w:eastAsia="Calibri" w:hAnsi="Arial" w:cs="Arial"/>
          <w:b/>
          <w:sz w:val="20"/>
          <w:lang w:val="de-DE" w:eastAsia="en-US"/>
        </w:rPr>
        <w:t>Holzbau</w:t>
      </w:r>
      <w:r w:rsidR="00F61A34" w:rsidRPr="00E769CA">
        <w:rPr>
          <w:rFonts w:ascii="Arial" w:hAnsi="Arial" w:cs="Arial"/>
          <w:b/>
          <w:sz w:val="20"/>
          <w:lang w:val="de-DE"/>
        </w:rPr>
        <w:t>:</w:t>
      </w:r>
      <w:r w:rsidR="00F61A34" w:rsidRPr="00E769CA">
        <w:rPr>
          <w:rFonts w:ascii="Arial" w:hAnsi="Arial" w:cs="Arial"/>
          <w:sz w:val="20"/>
          <w:lang w:val="de-DE"/>
        </w:rPr>
        <w:t xml:space="preserve"> </w:t>
      </w:r>
      <w:r w:rsidR="00F61A34" w:rsidRPr="00E769CA">
        <w:rPr>
          <w:rFonts w:ascii="Arial" w:hAnsi="Arial" w:cs="Arial"/>
          <w:sz w:val="20"/>
          <w:lang w:val="de-DE"/>
        </w:rPr>
        <w:tab/>
      </w:r>
      <w:r w:rsidR="00360705">
        <w:rPr>
          <w:rFonts w:ascii="Arial" w:eastAsia="Calibri" w:hAnsi="Arial" w:cs="Arial"/>
          <w:sz w:val="20"/>
          <w:lang w:val="de-DE" w:eastAsia="en-US"/>
        </w:rPr>
        <w:t>MAX-</w:t>
      </w:r>
      <w:r w:rsidR="00BC0278" w:rsidRPr="00E769CA">
        <w:rPr>
          <w:rFonts w:ascii="Arial" w:eastAsia="Calibri" w:hAnsi="Arial" w:cs="Arial"/>
          <w:sz w:val="20"/>
          <w:lang w:val="de-DE" w:eastAsia="en-US"/>
        </w:rPr>
        <w:t>Haus GmbH</w:t>
      </w:r>
      <w:r w:rsidR="00F61A34" w:rsidRPr="00E769CA">
        <w:rPr>
          <w:rFonts w:ascii="Arial" w:eastAsia="Calibri" w:hAnsi="Arial" w:cs="Arial"/>
          <w:sz w:val="20"/>
          <w:lang w:val="de-DE" w:eastAsia="en-US"/>
        </w:rPr>
        <w:t>,</w:t>
      </w:r>
      <w:r w:rsidR="00E769CA">
        <w:rPr>
          <w:rFonts w:ascii="Arial" w:eastAsia="Calibri" w:hAnsi="Arial" w:cs="Arial"/>
          <w:sz w:val="20"/>
          <w:lang w:val="de-DE" w:eastAsia="en-US"/>
        </w:rPr>
        <w:t xml:space="preserve"> D-</w:t>
      </w:r>
      <w:r w:rsidR="0049064D" w:rsidRPr="00E769CA">
        <w:rPr>
          <w:rFonts w:ascii="Arial" w:eastAsia="Calibri" w:hAnsi="Arial" w:cs="Arial"/>
          <w:sz w:val="20"/>
          <w:lang w:val="de-DE" w:eastAsia="en-US"/>
        </w:rPr>
        <w:t>16348</w:t>
      </w:r>
      <w:r w:rsidR="00F17167" w:rsidRPr="00E769CA">
        <w:rPr>
          <w:rFonts w:ascii="Arial" w:eastAsia="Calibri" w:hAnsi="Arial" w:cs="Arial"/>
          <w:sz w:val="20"/>
          <w:lang w:val="de-DE" w:eastAsia="en-US"/>
        </w:rPr>
        <w:t xml:space="preserve"> </w:t>
      </w:r>
      <w:r w:rsidR="0049064D" w:rsidRPr="00E769CA">
        <w:rPr>
          <w:rFonts w:ascii="Arial" w:eastAsia="Calibri" w:hAnsi="Arial" w:cs="Arial"/>
          <w:sz w:val="20"/>
          <w:lang w:val="de-DE" w:eastAsia="en-US"/>
        </w:rPr>
        <w:t>Marienwerder</w:t>
      </w:r>
    </w:p>
    <w:p w14:paraId="3A91E249" w14:textId="33C9FCB4" w:rsidR="00C91424" w:rsidRPr="00F20E28" w:rsidRDefault="00C91424" w:rsidP="00C91424">
      <w:pPr>
        <w:ind w:left="2124" w:right="-142"/>
        <w:rPr>
          <w:rFonts w:ascii="Arial" w:eastAsia="Calibri" w:hAnsi="Arial" w:cs="Arial"/>
          <w:color w:val="D9D9D9" w:themeColor="background1" w:themeShade="D9"/>
          <w:sz w:val="20"/>
          <w:lang w:val="it-CH" w:eastAsia="en-US"/>
        </w:rPr>
      </w:pPr>
      <w:r w:rsidRPr="00F20E28">
        <w:rPr>
          <w:rFonts w:ascii="Arial" w:eastAsia="Calibri" w:hAnsi="Arial" w:cs="Arial"/>
          <w:sz w:val="20"/>
          <w:lang w:val="it-CH" w:eastAsia="en-US"/>
        </w:rPr>
        <w:t>www.max-holzbau.com</w:t>
      </w:r>
    </w:p>
    <w:p w14:paraId="49CA239F" w14:textId="09A2E1E4" w:rsidR="00F61A34" w:rsidRPr="00F20E28" w:rsidRDefault="00F61A34" w:rsidP="00C91424">
      <w:pPr>
        <w:ind w:right="-142"/>
        <w:rPr>
          <w:rFonts w:ascii="Arial" w:hAnsi="Arial" w:cs="Arial"/>
          <w:b/>
          <w:sz w:val="20"/>
          <w:lang w:val="it-CH"/>
        </w:rPr>
      </w:pPr>
      <w:r w:rsidRPr="00F20E28">
        <w:rPr>
          <w:rFonts w:ascii="Arial" w:hAnsi="Arial" w:cs="Arial"/>
          <w:b/>
          <w:sz w:val="20"/>
          <w:lang w:val="it-CH"/>
        </w:rPr>
        <w:t>BGF:</w:t>
      </w:r>
      <w:r w:rsidRPr="00F20E28">
        <w:rPr>
          <w:rFonts w:ascii="Arial" w:hAnsi="Arial" w:cs="Arial"/>
          <w:sz w:val="20"/>
          <w:lang w:val="it-CH"/>
        </w:rPr>
        <w:t xml:space="preserve"> </w:t>
      </w:r>
      <w:r w:rsidRPr="00F20E28">
        <w:rPr>
          <w:rFonts w:ascii="Arial" w:hAnsi="Arial" w:cs="Arial"/>
          <w:sz w:val="20"/>
          <w:lang w:val="it-CH"/>
        </w:rPr>
        <w:tab/>
      </w:r>
      <w:r w:rsidRPr="00F20E28">
        <w:rPr>
          <w:rFonts w:ascii="Arial" w:hAnsi="Arial" w:cs="Arial"/>
          <w:sz w:val="20"/>
          <w:lang w:val="it-CH"/>
        </w:rPr>
        <w:tab/>
      </w:r>
      <w:r w:rsidRPr="00F20E28">
        <w:rPr>
          <w:rFonts w:ascii="Arial" w:hAnsi="Arial" w:cs="Arial"/>
          <w:sz w:val="20"/>
          <w:lang w:val="it-CH"/>
        </w:rPr>
        <w:tab/>
      </w:r>
      <w:r w:rsidR="00BC0278" w:rsidRPr="00F20E28">
        <w:rPr>
          <w:rFonts w:ascii="Arial" w:eastAsia="Calibri" w:hAnsi="Arial" w:cs="Arial"/>
          <w:sz w:val="20"/>
          <w:lang w:val="it-CH" w:eastAsia="en-US"/>
        </w:rPr>
        <w:t>ca. 2</w:t>
      </w:r>
      <w:r w:rsidR="00B006C7" w:rsidRPr="00F20E28">
        <w:rPr>
          <w:rFonts w:ascii="Arial" w:eastAsia="Calibri" w:hAnsi="Arial" w:cs="Arial"/>
          <w:sz w:val="20"/>
          <w:lang w:val="it-CH" w:eastAsia="en-US"/>
        </w:rPr>
        <w:t>.</w:t>
      </w:r>
      <w:r w:rsidR="00BC0278" w:rsidRPr="00F20E28">
        <w:rPr>
          <w:rFonts w:ascii="Arial" w:eastAsia="Calibri" w:hAnsi="Arial" w:cs="Arial"/>
          <w:sz w:val="20"/>
          <w:lang w:val="it-CH" w:eastAsia="en-US"/>
        </w:rPr>
        <w:t>750</w:t>
      </w:r>
      <w:r w:rsidR="00B006C7" w:rsidRPr="00F20E28">
        <w:rPr>
          <w:rFonts w:ascii="Arial" w:eastAsia="Calibri" w:hAnsi="Arial" w:cs="Arial"/>
          <w:sz w:val="20"/>
          <w:lang w:val="it-CH" w:eastAsia="en-US"/>
        </w:rPr>
        <w:t xml:space="preserve"> </w:t>
      </w:r>
      <w:r w:rsidR="00F17167" w:rsidRPr="00F20E28">
        <w:rPr>
          <w:rFonts w:ascii="Arial" w:eastAsia="Calibri" w:hAnsi="Arial" w:cs="Arial"/>
          <w:sz w:val="20"/>
          <w:lang w:val="it-CH" w:eastAsia="en-US"/>
        </w:rPr>
        <w:t>m²</w:t>
      </w:r>
    </w:p>
    <w:p w14:paraId="557E9289" w14:textId="5938074E" w:rsidR="00C91424" w:rsidRPr="00E769CA" w:rsidRDefault="00C91424" w:rsidP="007C7CA1">
      <w:pPr>
        <w:ind w:right="-142"/>
        <w:rPr>
          <w:rFonts w:ascii="Arial" w:hAnsi="Arial" w:cs="Arial"/>
          <w:sz w:val="20"/>
          <w:lang w:val="de-DE"/>
        </w:rPr>
      </w:pPr>
      <w:r w:rsidRPr="00E769CA">
        <w:rPr>
          <w:rFonts w:ascii="Arial" w:eastAsia="Calibri" w:hAnsi="Arial" w:cs="Arial"/>
          <w:b/>
          <w:sz w:val="20"/>
          <w:lang w:val="de-DE" w:eastAsia="en-US"/>
        </w:rPr>
        <w:t>Bauzeit:</w:t>
      </w:r>
      <w:r w:rsidRPr="00E769CA">
        <w:rPr>
          <w:rFonts w:ascii="Arial" w:eastAsia="Calibri" w:hAnsi="Arial" w:cs="Arial"/>
          <w:sz w:val="20"/>
          <w:lang w:val="de-DE" w:eastAsia="en-US"/>
        </w:rPr>
        <w:tab/>
      </w:r>
      <w:r w:rsidRPr="00E769CA">
        <w:rPr>
          <w:rFonts w:ascii="Arial" w:eastAsia="Calibri" w:hAnsi="Arial" w:cs="Arial"/>
          <w:sz w:val="20"/>
          <w:lang w:val="de-DE" w:eastAsia="en-US"/>
        </w:rPr>
        <w:tab/>
      </w:r>
      <w:r w:rsidR="00E769CA">
        <w:rPr>
          <w:rFonts w:ascii="Arial" w:eastAsia="Calibri" w:hAnsi="Arial" w:cs="Arial"/>
          <w:sz w:val="20"/>
          <w:lang w:val="de-DE" w:eastAsia="en-US"/>
        </w:rPr>
        <w:t xml:space="preserve">August </w:t>
      </w:r>
      <w:r w:rsidRPr="00E769CA">
        <w:rPr>
          <w:rFonts w:ascii="Arial" w:eastAsia="Calibri" w:hAnsi="Arial" w:cs="Arial"/>
          <w:sz w:val="20"/>
          <w:lang w:val="de-DE" w:eastAsia="en-US"/>
        </w:rPr>
        <w:t>2020</w:t>
      </w:r>
      <w:r w:rsidR="00E769CA">
        <w:rPr>
          <w:rFonts w:ascii="Arial" w:eastAsia="Calibri" w:hAnsi="Arial" w:cs="Arial"/>
          <w:sz w:val="20"/>
          <w:lang w:val="de-DE" w:eastAsia="en-US"/>
        </w:rPr>
        <w:t xml:space="preserve"> bis September </w:t>
      </w:r>
      <w:r w:rsidRPr="00E769CA">
        <w:rPr>
          <w:rFonts w:ascii="Arial" w:eastAsia="Calibri" w:hAnsi="Arial" w:cs="Arial"/>
          <w:sz w:val="20"/>
          <w:lang w:val="de-DE" w:eastAsia="en-US"/>
        </w:rPr>
        <w:t>2022</w:t>
      </w:r>
    </w:p>
    <w:p w14:paraId="5763E38F" w14:textId="205E0E68" w:rsidR="00BC0278" w:rsidRPr="00E769CA" w:rsidRDefault="000A4EAD" w:rsidP="007C7CA1">
      <w:pPr>
        <w:ind w:right="-142"/>
        <w:rPr>
          <w:rFonts w:ascii="Arial" w:eastAsia="Calibri" w:hAnsi="Arial" w:cs="Arial"/>
          <w:b/>
          <w:sz w:val="20"/>
          <w:lang w:val="de-DE" w:eastAsia="en-US"/>
        </w:rPr>
      </w:pPr>
      <w:r w:rsidRPr="00E769CA">
        <w:rPr>
          <w:rFonts w:ascii="Arial" w:eastAsia="Calibri" w:hAnsi="Arial" w:cs="Arial"/>
          <w:b/>
          <w:sz w:val="20"/>
          <w:lang w:val="de-DE" w:eastAsia="en-US"/>
        </w:rPr>
        <w:t>Baukosten</w:t>
      </w:r>
      <w:r w:rsidR="00BC0278" w:rsidRPr="00E769CA">
        <w:rPr>
          <w:rFonts w:ascii="Arial" w:eastAsia="Calibri" w:hAnsi="Arial" w:cs="Arial"/>
          <w:b/>
          <w:sz w:val="20"/>
          <w:lang w:val="de-DE" w:eastAsia="en-US"/>
        </w:rPr>
        <w:t>:</w:t>
      </w:r>
      <w:r w:rsidR="00BC0278" w:rsidRPr="00E769CA">
        <w:rPr>
          <w:rFonts w:ascii="Arial" w:eastAsia="Calibri" w:hAnsi="Arial" w:cs="Arial"/>
          <w:b/>
          <w:sz w:val="20"/>
          <w:lang w:val="de-DE" w:eastAsia="en-US"/>
        </w:rPr>
        <w:tab/>
      </w:r>
      <w:r w:rsidR="00BC0278" w:rsidRPr="00E769CA">
        <w:rPr>
          <w:rFonts w:ascii="Arial" w:eastAsia="Calibri" w:hAnsi="Arial" w:cs="Arial"/>
          <w:b/>
          <w:sz w:val="20"/>
          <w:lang w:val="de-DE" w:eastAsia="en-US"/>
        </w:rPr>
        <w:tab/>
      </w:r>
      <w:r w:rsidRPr="00E769CA">
        <w:rPr>
          <w:rFonts w:ascii="Arial" w:eastAsia="Calibri" w:hAnsi="Arial" w:cs="Arial"/>
          <w:sz w:val="20"/>
          <w:lang w:val="de-DE" w:eastAsia="en-US"/>
        </w:rPr>
        <w:t>4,7 Mio. Euro</w:t>
      </w:r>
    </w:p>
    <w:p w14:paraId="0EC7D590" w14:textId="0F1301B6" w:rsidR="00F61A34" w:rsidRPr="00E769CA" w:rsidRDefault="00F61A34" w:rsidP="007C7CA1">
      <w:pPr>
        <w:autoSpaceDE w:val="0"/>
        <w:autoSpaceDN w:val="0"/>
        <w:adjustRightInd w:val="0"/>
        <w:ind w:left="2124" w:right="-142" w:hanging="2124"/>
        <w:rPr>
          <w:rFonts w:ascii="Arial" w:hAnsi="Arial" w:cs="Arial"/>
          <w:sz w:val="20"/>
        </w:rPr>
      </w:pPr>
      <w:r w:rsidRPr="00E769CA">
        <w:rPr>
          <w:rFonts w:ascii="Arial" w:hAnsi="Arial" w:cs="Arial"/>
          <w:b/>
          <w:sz w:val="20"/>
        </w:rPr>
        <w:t>Deckenelemente</w:t>
      </w:r>
      <w:r w:rsidRPr="00E769CA">
        <w:rPr>
          <w:rFonts w:ascii="Arial" w:hAnsi="Arial" w:cs="Arial"/>
          <w:sz w:val="20"/>
        </w:rPr>
        <w:t>:</w:t>
      </w:r>
      <w:r w:rsidRPr="00E769CA">
        <w:rPr>
          <w:rFonts w:ascii="Arial" w:hAnsi="Arial" w:cs="Arial"/>
          <w:sz w:val="20"/>
        </w:rPr>
        <w:tab/>
      </w:r>
      <w:r w:rsidR="008B4057">
        <w:rPr>
          <w:rFonts w:ascii="Arial" w:hAnsi="Arial" w:cs="Arial"/>
          <w:sz w:val="20"/>
        </w:rPr>
        <w:t>1.830</w:t>
      </w:r>
      <w:r w:rsidR="00C91424" w:rsidRPr="00E769CA">
        <w:rPr>
          <w:rFonts w:ascii="Arial" w:hAnsi="Arial" w:cs="Arial"/>
          <w:sz w:val="20"/>
        </w:rPr>
        <w:t xml:space="preserve"> </w:t>
      </w:r>
      <w:r w:rsidR="00C91424" w:rsidRPr="00E769CA">
        <w:rPr>
          <w:rFonts w:ascii="Arial" w:eastAsia="Calibri" w:hAnsi="Arial" w:cs="Arial"/>
          <w:sz w:val="20"/>
          <w:lang w:val="de-DE"/>
        </w:rPr>
        <w:t>m</w:t>
      </w:r>
      <w:r w:rsidR="00C91424" w:rsidRPr="00E769CA">
        <w:rPr>
          <w:rFonts w:ascii="Arial" w:eastAsia="Calibri" w:hAnsi="Arial" w:cs="Arial"/>
          <w:sz w:val="20"/>
          <w:vertAlign w:val="superscript"/>
          <w:lang w:val="de-DE"/>
        </w:rPr>
        <w:t>2</w:t>
      </w:r>
      <w:r w:rsidR="00C91424" w:rsidRPr="00E769CA">
        <w:rPr>
          <w:rFonts w:ascii="Arial" w:hAnsi="Arial" w:cs="Arial"/>
          <w:sz w:val="20"/>
        </w:rPr>
        <w:t xml:space="preserve">: </w:t>
      </w:r>
      <w:r w:rsidRPr="00E769CA">
        <w:rPr>
          <w:rFonts w:ascii="Arial" w:hAnsi="Arial" w:cs="Arial"/>
          <w:sz w:val="20"/>
        </w:rPr>
        <w:t xml:space="preserve">Lignatur AG, </w:t>
      </w:r>
      <w:r w:rsidR="00F17167" w:rsidRPr="00E769CA">
        <w:rPr>
          <w:rFonts w:ascii="Arial" w:hAnsi="Arial" w:cs="Arial"/>
          <w:sz w:val="20"/>
        </w:rPr>
        <w:t>CH-</w:t>
      </w:r>
      <w:r w:rsidRPr="00E769CA">
        <w:rPr>
          <w:rFonts w:ascii="Arial" w:hAnsi="Arial" w:cs="Arial"/>
          <w:sz w:val="20"/>
        </w:rPr>
        <w:t>9104 Waldstatt</w:t>
      </w:r>
      <w:r w:rsidR="00FF42E8" w:rsidRPr="00E769CA">
        <w:rPr>
          <w:rFonts w:ascii="Arial" w:hAnsi="Arial" w:cs="Arial"/>
          <w:sz w:val="20"/>
        </w:rPr>
        <w:br/>
      </w:r>
      <w:r w:rsidR="007C7CA1" w:rsidRPr="00E769CA">
        <w:rPr>
          <w:rFonts w:ascii="Arial" w:hAnsi="Arial" w:cs="Arial"/>
          <w:sz w:val="20"/>
        </w:rPr>
        <w:t>www.</w:t>
      </w:r>
      <w:r w:rsidRPr="00E769CA">
        <w:rPr>
          <w:rFonts w:ascii="Arial" w:hAnsi="Arial" w:cs="Arial"/>
          <w:sz w:val="20"/>
        </w:rPr>
        <w:t>lignatur.ch</w:t>
      </w:r>
    </w:p>
    <w:p w14:paraId="2358B082" w14:textId="2DEA16A6" w:rsidR="006A65C1" w:rsidRPr="007C7CA1" w:rsidRDefault="006A65C1" w:rsidP="007C7CA1">
      <w:pPr>
        <w:tabs>
          <w:tab w:val="left" w:pos="9781"/>
        </w:tabs>
        <w:ind w:right="3373"/>
        <w:rPr>
          <w:rFonts w:ascii="Arial" w:hAnsi="Arial" w:cs="Arial"/>
          <w:b/>
          <w:lang w:val="de-DE"/>
        </w:rPr>
      </w:pPr>
    </w:p>
    <w:p w14:paraId="2CC20061" w14:textId="15CED716" w:rsidR="005A524A" w:rsidRPr="00E769CA" w:rsidRDefault="005A524A" w:rsidP="007C7CA1">
      <w:pPr>
        <w:tabs>
          <w:tab w:val="left" w:pos="9781"/>
        </w:tabs>
        <w:ind w:right="-142"/>
        <w:rPr>
          <w:rFonts w:ascii="Arial" w:hAnsi="Arial" w:cs="Arial"/>
          <w:sz w:val="20"/>
          <w:lang w:val="de-DE"/>
        </w:rPr>
      </w:pPr>
      <w:r w:rsidRPr="00E769CA">
        <w:rPr>
          <w:rFonts w:ascii="Arial" w:hAnsi="Arial" w:cs="Arial"/>
          <w:sz w:val="20"/>
          <w:lang w:val="de-DE"/>
        </w:rPr>
        <w:t xml:space="preserve">Text- und Bildmaterial stehen für Sie zum Download bereit unter: </w:t>
      </w:r>
      <w:r w:rsidRPr="00E769CA">
        <w:rPr>
          <w:rFonts w:ascii="Arial" w:hAnsi="Arial" w:cs="Arial"/>
          <w:b/>
          <w:sz w:val="20"/>
          <w:lang w:val="de-DE"/>
        </w:rPr>
        <w:t>www.lignatur.ch/login/upload</w:t>
      </w:r>
    </w:p>
    <w:p w14:paraId="499616F3" w14:textId="77777777" w:rsidR="005A524A" w:rsidRPr="00F20E28" w:rsidRDefault="005A524A" w:rsidP="007C7CA1">
      <w:pPr>
        <w:tabs>
          <w:tab w:val="left" w:pos="7088"/>
        </w:tabs>
        <w:ind w:right="-142"/>
        <w:rPr>
          <w:rFonts w:ascii="Arial" w:hAnsi="Arial" w:cs="Arial"/>
          <w:b/>
          <w:szCs w:val="22"/>
        </w:rPr>
      </w:pPr>
    </w:p>
    <w:p w14:paraId="01306DB4" w14:textId="319DB53C" w:rsidR="007D0134" w:rsidRPr="00F20E28" w:rsidRDefault="005A524A" w:rsidP="000E7990">
      <w:pPr>
        <w:tabs>
          <w:tab w:val="left" w:pos="7088"/>
        </w:tabs>
        <w:ind w:right="-142"/>
        <w:rPr>
          <w:rFonts w:ascii="Arial" w:hAnsi="Arial" w:cs="Arial"/>
          <w:b/>
          <w:color w:val="0070C0"/>
          <w:sz w:val="20"/>
        </w:rPr>
      </w:pPr>
      <w:r w:rsidRPr="00F20E28">
        <w:rPr>
          <w:rFonts w:ascii="Arial" w:hAnsi="Arial" w:cs="Arial"/>
          <w:b/>
          <w:sz w:val="20"/>
        </w:rPr>
        <w:t xml:space="preserve">Bildnachweis Objektfotos: </w:t>
      </w:r>
      <w:r w:rsidR="007D2D1B" w:rsidRPr="007D2D1B">
        <w:rPr>
          <w:rFonts w:ascii="Arial" w:hAnsi="Arial" w:cs="Arial"/>
          <w:sz w:val="20"/>
        </w:rPr>
        <w:t>Jan Bitter, Andreas Meichsner</w:t>
      </w:r>
    </w:p>
    <w:p w14:paraId="349E275C" w14:textId="77777777" w:rsidR="00E769CA" w:rsidRPr="00D072E1" w:rsidRDefault="00E769CA" w:rsidP="00E769CA">
      <w:pPr>
        <w:tabs>
          <w:tab w:val="left" w:pos="9781"/>
        </w:tabs>
        <w:ind w:right="-142"/>
        <w:rPr>
          <w:rFonts w:ascii="Arial" w:hAnsi="Arial" w:cs="Arial"/>
          <w:sz w:val="20"/>
          <w:lang w:val="de-DE"/>
        </w:rPr>
      </w:pPr>
      <w:r w:rsidRPr="00D072E1">
        <w:rPr>
          <w:rFonts w:ascii="Arial" w:hAnsi="Arial" w:cs="Arial"/>
          <w:sz w:val="20"/>
          <w:lang w:val="de-DE"/>
        </w:rPr>
        <w:t>Bitte beachten Sie das Copyright.</w:t>
      </w:r>
    </w:p>
    <w:p w14:paraId="3258D694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</w:p>
    <w:p w14:paraId="152CC3A9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  <w:r w:rsidRPr="00D072E1">
        <w:rPr>
          <w:rFonts w:ascii="Arial" w:hAnsi="Arial" w:cs="Arial"/>
          <w:sz w:val="20"/>
        </w:rPr>
        <w:t>Dipl.-</w:t>
      </w:r>
      <w:r>
        <w:rPr>
          <w:rFonts w:ascii="Arial" w:hAnsi="Arial" w:cs="Arial"/>
          <w:sz w:val="20"/>
        </w:rPr>
        <w:t>Ing. (FH) Susanne Jacob-Freitag</w:t>
      </w:r>
    </w:p>
    <w:p w14:paraId="715AE057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  <w:r w:rsidRPr="00D072E1">
        <w:rPr>
          <w:rFonts w:ascii="Arial" w:hAnsi="Arial" w:cs="Arial"/>
          <w:sz w:val="20"/>
        </w:rPr>
        <w:t xml:space="preserve">manuScriptur </w:t>
      </w:r>
      <w:r>
        <w:rPr>
          <w:rFonts w:ascii="Arial" w:hAnsi="Arial" w:cs="Arial"/>
          <w:sz w:val="20"/>
        </w:rPr>
        <w:t>–</w:t>
      </w:r>
      <w:r w:rsidRPr="00D072E1">
        <w:rPr>
          <w:rFonts w:ascii="Arial" w:hAnsi="Arial" w:cs="Arial"/>
          <w:sz w:val="20"/>
        </w:rPr>
        <w:t xml:space="preserve"> atelier für texte nach ma</w:t>
      </w:r>
      <w:r>
        <w:rPr>
          <w:rFonts w:ascii="Arial" w:hAnsi="Arial" w:cs="Arial"/>
          <w:sz w:val="20"/>
        </w:rPr>
        <w:t>ß</w:t>
      </w:r>
    </w:p>
    <w:p w14:paraId="465D616A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Schubertstr. 21</w:t>
      </w:r>
    </w:p>
    <w:p w14:paraId="076F0A6F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  <w:r w:rsidRPr="00D072E1">
        <w:rPr>
          <w:rFonts w:ascii="Arial" w:hAnsi="Arial" w:cs="Arial"/>
          <w:sz w:val="20"/>
        </w:rPr>
        <w:t>D-76185 Karlsruhe</w:t>
      </w:r>
    </w:p>
    <w:p w14:paraId="49EFFF84" w14:textId="77777777" w:rsidR="00E769CA" w:rsidRPr="00D072E1" w:rsidRDefault="00E769CA" w:rsidP="00E769CA">
      <w:pPr>
        <w:tabs>
          <w:tab w:val="left" w:pos="-4536"/>
        </w:tabs>
        <w:ind w:right="-2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www.texte-nach-mass.de</w:t>
      </w:r>
    </w:p>
    <w:p w14:paraId="172A57D4" w14:textId="77777777" w:rsidR="00E769CA" w:rsidRPr="00D072E1" w:rsidRDefault="00E769CA" w:rsidP="00E769CA">
      <w:pPr>
        <w:tabs>
          <w:tab w:val="left" w:pos="-4536"/>
        </w:tabs>
        <w:ind w:right="3066"/>
        <w:rPr>
          <w:rFonts w:ascii="Arial" w:hAnsi="Arial" w:cs="Arial"/>
          <w:b/>
          <w:sz w:val="20"/>
        </w:rPr>
      </w:pPr>
    </w:p>
    <w:p w14:paraId="4E781092" w14:textId="77777777" w:rsidR="00E769CA" w:rsidRPr="00D072E1" w:rsidRDefault="00E769CA" w:rsidP="00E769CA">
      <w:pPr>
        <w:tabs>
          <w:tab w:val="left" w:pos="-4536"/>
        </w:tabs>
        <w:ind w:right="3066"/>
        <w:rPr>
          <w:rFonts w:ascii="Arial" w:hAnsi="Arial" w:cs="Arial"/>
          <w:sz w:val="20"/>
        </w:rPr>
      </w:pPr>
      <w:r w:rsidRPr="00D072E1">
        <w:rPr>
          <w:rFonts w:ascii="Arial" w:hAnsi="Arial" w:cs="Arial"/>
          <w:b/>
          <w:sz w:val="20"/>
        </w:rPr>
        <w:t>Im Auftrag von</w:t>
      </w:r>
      <w:r w:rsidRPr="00D072E1">
        <w:rPr>
          <w:rFonts w:ascii="Arial" w:hAnsi="Arial" w:cs="Arial"/>
          <w:sz w:val="20"/>
        </w:rPr>
        <w:t>:</w:t>
      </w:r>
    </w:p>
    <w:p w14:paraId="6F207F7D" w14:textId="77777777" w:rsidR="00E769CA" w:rsidRPr="00D072E1" w:rsidRDefault="00E769CA" w:rsidP="00E769CA">
      <w:pPr>
        <w:rPr>
          <w:rFonts w:ascii="Arial" w:hAnsi="Arial" w:cs="Arial"/>
          <w:sz w:val="20"/>
        </w:rPr>
      </w:pPr>
      <w:r w:rsidRPr="00D072E1">
        <w:rPr>
          <w:rFonts w:ascii="Arial" w:hAnsi="Arial" w:cs="Arial"/>
          <w:sz w:val="20"/>
        </w:rPr>
        <w:t>Lignatur AG</w:t>
      </w:r>
    </w:p>
    <w:p w14:paraId="4CC7BF11" w14:textId="77777777" w:rsidR="00E769CA" w:rsidRPr="00D072E1" w:rsidRDefault="00E769CA" w:rsidP="00E769CA">
      <w:pPr>
        <w:rPr>
          <w:rFonts w:ascii="Arial" w:hAnsi="Arial" w:cs="Arial"/>
          <w:sz w:val="20"/>
        </w:rPr>
      </w:pPr>
      <w:proofErr w:type="spellStart"/>
      <w:r w:rsidRPr="00D072E1">
        <w:rPr>
          <w:rFonts w:ascii="Arial" w:hAnsi="Arial" w:cs="Arial"/>
          <w:sz w:val="20"/>
        </w:rPr>
        <w:t>Herisauerstr</w:t>
      </w:r>
      <w:proofErr w:type="spellEnd"/>
      <w:r w:rsidRPr="00D072E1">
        <w:rPr>
          <w:rFonts w:ascii="Arial" w:hAnsi="Arial" w:cs="Arial"/>
          <w:sz w:val="20"/>
        </w:rPr>
        <w:t>. 30</w:t>
      </w:r>
    </w:p>
    <w:p w14:paraId="25F9D528" w14:textId="77777777" w:rsidR="00E769CA" w:rsidRPr="00D072E1" w:rsidRDefault="00E769CA" w:rsidP="00E769CA">
      <w:pPr>
        <w:rPr>
          <w:rFonts w:ascii="Arial" w:hAnsi="Arial" w:cs="Arial"/>
          <w:sz w:val="20"/>
        </w:rPr>
      </w:pPr>
      <w:r w:rsidRPr="00D072E1">
        <w:rPr>
          <w:rFonts w:ascii="Arial" w:hAnsi="Arial" w:cs="Arial"/>
          <w:sz w:val="20"/>
        </w:rPr>
        <w:t>CH-9104 Waldstatt</w:t>
      </w:r>
    </w:p>
    <w:p w14:paraId="7C731B2C" w14:textId="77777777" w:rsidR="00E769CA" w:rsidRPr="00D072E1" w:rsidRDefault="00E769CA" w:rsidP="00E769CA">
      <w:pPr>
        <w:tabs>
          <w:tab w:val="left" w:pos="-4536"/>
        </w:tabs>
        <w:spacing w:line="360" w:lineRule="auto"/>
        <w:ind w:right="3066"/>
        <w:rPr>
          <w:rFonts w:ascii="Arial" w:hAnsi="Arial" w:cs="Arial"/>
          <w:sz w:val="20"/>
          <w:lang w:val="de-DE"/>
        </w:rPr>
      </w:pPr>
      <w:r w:rsidRPr="00D072E1">
        <w:rPr>
          <w:rFonts w:ascii="Arial" w:hAnsi="Arial" w:cs="Arial"/>
          <w:sz w:val="20"/>
          <w:lang w:val="de-DE"/>
        </w:rPr>
        <w:t>www.lignatur.ch</w:t>
      </w:r>
    </w:p>
    <w:p w14:paraId="66E6574D" w14:textId="707457F7" w:rsidR="00E769CA" w:rsidRPr="00D072E1" w:rsidRDefault="00897050" w:rsidP="00E769CA">
      <w:pPr>
        <w:pStyle w:val="NurText"/>
        <w:rPr>
          <w:rFonts w:ascii="Arial" w:hAnsi="Arial" w:cs="Arial"/>
        </w:rPr>
      </w:pPr>
      <w:r>
        <w:rPr>
          <w:rFonts w:ascii="Arial" w:hAnsi="Arial" w:cs="Arial"/>
          <w:b/>
        </w:rPr>
        <w:t>Kontakt</w:t>
      </w:r>
      <w:r w:rsidR="00E769CA" w:rsidRPr="00D072E1">
        <w:rPr>
          <w:rFonts w:ascii="Arial" w:hAnsi="Arial" w:cs="Arial"/>
          <w:b/>
        </w:rPr>
        <w:t xml:space="preserve"> für die Presse</w:t>
      </w:r>
      <w:r w:rsidR="00E769CA" w:rsidRPr="00D072E1">
        <w:rPr>
          <w:rFonts w:ascii="Arial" w:hAnsi="Arial" w:cs="Arial"/>
        </w:rPr>
        <w:t>:</w:t>
      </w:r>
    </w:p>
    <w:p w14:paraId="58EEBE71" w14:textId="15DC3329" w:rsidR="00E769CA" w:rsidRDefault="00E769CA" w:rsidP="000E7990">
      <w:pPr>
        <w:rPr>
          <w:rFonts w:ascii="Arial" w:hAnsi="Arial" w:cs="Arial"/>
          <w:sz w:val="20"/>
        </w:rPr>
      </w:pPr>
      <w:r w:rsidRPr="00D072E1">
        <w:rPr>
          <w:rFonts w:ascii="Arial" w:hAnsi="Arial" w:cs="Arial"/>
          <w:color w:val="000000" w:themeColor="text1"/>
          <w:sz w:val="20"/>
        </w:rPr>
        <w:t xml:space="preserve">Tel.: +41 71 353 04 </w:t>
      </w:r>
      <w:r w:rsidR="00897050">
        <w:rPr>
          <w:rFonts w:ascii="Arial" w:hAnsi="Arial" w:cs="Arial"/>
          <w:color w:val="000000" w:themeColor="text1"/>
          <w:sz w:val="20"/>
        </w:rPr>
        <w:t>10</w:t>
      </w:r>
      <w:r w:rsidRPr="00D072E1">
        <w:rPr>
          <w:rFonts w:ascii="Arial" w:hAnsi="Arial" w:cs="Arial"/>
          <w:color w:val="000000" w:themeColor="text1"/>
          <w:sz w:val="20"/>
        </w:rPr>
        <w:t xml:space="preserve">, E-Mail: </w:t>
      </w:r>
      <w:hyperlink r:id="rId7" w:history="1">
        <w:r w:rsidR="000E7990" w:rsidRPr="003A4DB2">
          <w:rPr>
            <w:rStyle w:val="Hyperlink"/>
            <w:rFonts w:ascii="Arial" w:hAnsi="Arial" w:cs="Arial"/>
            <w:sz w:val="20"/>
          </w:rPr>
          <w:t>presse@lignatur.ch</w:t>
        </w:r>
      </w:hyperlink>
    </w:p>
    <w:p w14:paraId="34EB26C7" w14:textId="77777777" w:rsidR="000E7990" w:rsidRPr="000E7990" w:rsidRDefault="000E7990" w:rsidP="000E7990">
      <w:pPr>
        <w:rPr>
          <w:rFonts w:ascii="Arial" w:hAnsi="Arial" w:cs="Arial"/>
          <w:color w:val="000000" w:themeColor="text1"/>
          <w:sz w:val="20"/>
        </w:rPr>
      </w:pPr>
    </w:p>
    <w:p w14:paraId="03EF0797" w14:textId="23513E19" w:rsidR="00363E8A" w:rsidRPr="005A524A" w:rsidRDefault="00E769CA" w:rsidP="007C7CA1">
      <w:pPr>
        <w:pStyle w:val="NurText"/>
        <w:rPr>
          <w:rFonts w:ascii="Arial" w:hAnsi="Arial" w:cs="Arial"/>
          <w:b/>
        </w:rPr>
      </w:pPr>
      <w:r w:rsidRPr="00D072E1">
        <w:rPr>
          <w:rFonts w:ascii="Arial" w:hAnsi="Arial" w:cs="Arial"/>
          <w:i/>
        </w:rPr>
        <w:t>Abdruck frei. Belegexemplar erbeten an Lignatur AG.</w:t>
      </w:r>
    </w:p>
    <w:sectPr w:rsidR="00363E8A" w:rsidRPr="005A524A" w:rsidSect="00077979">
      <w:headerReference w:type="default" r:id="rId8"/>
      <w:footerReference w:type="default" r:id="rId9"/>
      <w:type w:val="continuous"/>
      <w:pgSz w:w="11907" w:h="16840" w:code="9"/>
      <w:pgMar w:top="1521" w:right="4110" w:bottom="993" w:left="1418" w:header="794" w:footer="612" w:gutter="0"/>
      <w:paperSrc w:other="25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785F8" w14:textId="77777777" w:rsidR="005E21E5" w:rsidRDefault="005E21E5">
      <w:r>
        <w:separator/>
      </w:r>
    </w:p>
  </w:endnote>
  <w:endnote w:type="continuationSeparator" w:id="0">
    <w:p w14:paraId="65BAFE08" w14:textId="77777777" w:rsidR="005E21E5" w:rsidRDefault="005E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518B3" w14:textId="77777777" w:rsidR="00D57AA2" w:rsidRDefault="00D57AA2">
    <w:pPr>
      <w:pStyle w:val="Fuzeile"/>
      <w:tabs>
        <w:tab w:val="clear" w:pos="4536"/>
        <w:tab w:val="clear" w:pos="9072"/>
        <w:tab w:val="left" w:pos="2127"/>
        <w:tab w:val="left" w:pos="4678"/>
      </w:tabs>
      <w:spacing w:after="60"/>
      <w:rPr>
        <w:rFonts w:ascii="Arial" w:hAnsi="Arial" w:cs="Arial"/>
        <w:sz w:val="16"/>
      </w:rPr>
    </w:pPr>
  </w:p>
  <w:p w14:paraId="41E8B61D" w14:textId="77777777" w:rsidR="00D57AA2" w:rsidRDefault="00D57AA2">
    <w:pPr>
      <w:pStyle w:val="Fuzeile"/>
      <w:tabs>
        <w:tab w:val="clear" w:pos="4536"/>
        <w:tab w:val="clear" w:pos="9072"/>
        <w:tab w:val="left" w:pos="2127"/>
        <w:tab w:val="left" w:pos="4678"/>
      </w:tabs>
      <w:spacing w:after="6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Lignatur AG</w:t>
    </w:r>
    <w:r>
      <w:rPr>
        <w:rFonts w:ascii="Arial" w:hAnsi="Arial" w:cs="Arial"/>
        <w:sz w:val="16"/>
      </w:rPr>
      <w:tab/>
    </w:r>
  </w:p>
  <w:p w14:paraId="179F3CD2" w14:textId="12AA4424" w:rsidR="00D57AA2" w:rsidRDefault="00D57AA2">
    <w:pPr>
      <w:pStyle w:val="Fuzeile"/>
      <w:tabs>
        <w:tab w:val="clear" w:pos="4536"/>
        <w:tab w:val="clear" w:pos="9072"/>
        <w:tab w:val="left" w:pos="2127"/>
        <w:tab w:val="left" w:pos="4678"/>
      </w:tabs>
      <w:spacing w:after="6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Herisauerstrasse 30</w:t>
    </w:r>
    <w:r>
      <w:rPr>
        <w:rFonts w:ascii="Arial" w:hAnsi="Arial" w:cs="Arial"/>
        <w:sz w:val="16"/>
      </w:rPr>
      <w:tab/>
      <w:t>Tel +41 71 353 04 10</w:t>
    </w:r>
    <w:r>
      <w:rPr>
        <w:rFonts w:ascii="Arial" w:hAnsi="Arial" w:cs="Arial"/>
        <w:sz w:val="16"/>
      </w:rPr>
      <w:tab/>
      <w:t>presse@lignatur.ch</w:t>
    </w:r>
  </w:p>
  <w:p w14:paraId="52ED064D" w14:textId="3783734C" w:rsidR="00D57AA2" w:rsidRDefault="00D57AA2">
    <w:pPr>
      <w:pStyle w:val="Fuzeile"/>
      <w:tabs>
        <w:tab w:val="clear" w:pos="4536"/>
        <w:tab w:val="clear" w:pos="9072"/>
        <w:tab w:val="left" w:pos="2127"/>
        <w:tab w:val="left" w:pos="2268"/>
        <w:tab w:val="left" w:pos="4678"/>
      </w:tabs>
    </w:pPr>
    <w:r>
      <w:rPr>
        <w:rFonts w:ascii="Arial" w:hAnsi="Arial" w:cs="Arial"/>
        <w:sz w:val="16"/>
      </w:rPr>
      <w:t>CH-9104 Waldstatt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www.lignatur.ch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AEE30" w14:textId="77777777" w:rsidR="005E21E5" w:rsidRDefault="005E21E5">
      <w:r>
        <w:separator/>
      </w:r>
    </w:p>
  </w:footnote>
  <w:footnote w:type="continuationSeparator" w:id="0">
    <w:p w14:paraId="0C89F0E0" w14:textId="77777777" w:rsidR="005E21E5" w:rsidRDefault="005E2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526E0" w14:textId="164EB133" w:rsidR="00D57AA2" w:rsidRDefault="00D57AA2">
    <w:pPr>
      <w:pStyle w:val="Kopfzeile"/>
      <w:jc w:val="right"/>
    </w:pPr>
    <w:r w:rsidRPr="003829A6">
      <w:rPr>
        <w:noProof/>
        <w:lang w:val="de-DE"/>
      </w:rPr>
      <w:drawing>
        <wp:inline distT="0" distB="0" distL="0" distR="0" wp14:anchorId="5EE34DAC" wp14:editId="14A197F1">
          <wp:extent cx="1971675" cy="266700"/>
          <wp:effectExtent l="0" t="0" r="0" b="0"/>
          <wp:docPr id="1" name="Picture 1" descr="..\..\..\Bilder\3 Marketingbilder\Schriftzüge\Logo Lignatur\Logo Lignatu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\..\..\Bilder\3 Marketingbilder\Schriftzüge\Logo Lignatur\Logo Lignatu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1EF7B4" w14:textId="77777777" w:rsidR="00D57AA2" w:rsidRDefault="00D57AA2" w:rsidP="00346BF2">
    <w:pPr>
      <w:pStyle w:val="Kopfzeile"/>
      <w:rPr>
        <w:rFonts w:ascii="Arial-BoldMT" w:hAnsi="Arial-BoldMT" w:cs="Arial-BoldMT"/>
        <w:b/>
        <w:bCs/>
        <w:color w:val="808080"/>
        <w:sz w:val="28"/>
        <w:szCs w:val="28"/>
        <w:lang w:val="de-DE" w:eastAsia="de-CH"/>
      </w:rPr>
    </w:pPr>
  </w:p>
  <w:p w14:paraId="0C118BFD" w14:textId="77777777" w:rsidR="00D57AA2" w:rsidRDefault="00D57AA2" w:rsidP="00346BF2">
    <w:pPr>
      <w:pStyle w:val="Kopfzeile"/>
      <w:rPr>
        <w:rFonts w:ascii="Arial-BoldMT" w:hAnsi="Arial-BoldMT" w:cs="Arial-BoldMT"/>
        <w:b/>
        <w:bCs/>
        <w:color w:val="808080"/>
        <w:sz w:val="28"/>
        <w:szCs w:val="28"/>
        <w:lang w:val="de-DE" w:eastAsia="de-CH"/>
      </w:rPr>
    </w:pPr>
  </w:p>
  <w:p w14:paraId="6E954D06" w14:textId="77777777" w:rsidR="00D57AA2" w:rsidRDefault="00D57AA2" w:rsidP="00346BF2">
    <w:pPr>
      <w:pStyle w:val="Kopfzeile"/>
      <w:rPr>
        <w:rFonts w:ascii="Arial-BoldMT" w:hAnsi="Arial-BoldMT" w:cs="Arial-BoldMT"/>
        <w:b/>
        <w:bCs/>
        <w:color w:val="808080"/>
        <w:sz w:val="28"/>
        <w:szCs w:val="28"/>
        <w:lang w:val="de-DE" w:eastAsia="de-CH"/>
      </w:rPr>
    </w:pPr>
  </w:p>
  <w:p w14:paraId="32787A0A" w14:textId="77777777" w:rsidR="00D57AA2" w:rsidRDefault="00D57AA2" w:rsidP="00346BF2">
    <w:pPr>
      <w:pStyle w:val="Kopfzeile"/>
      <w:rPr>
        <w:rFonts w:ascii="Arial-BoldMT" w:hAnsi="Arial-BoldMT" w:cs="Arial-BoldMT"/>
        <w:b/>
        <w:bCs/>
        <w:color w:val="808080"/>
        <w:sz w:val="28"/>
        <w:szCs w:val="28"/>
        <w:lang w:val="de-DE" w:eastAsia="de-CH"/>
      </w:rPr>
    </w:pPr>
  </w:p>
  <w:p w14:paraId="04152B46" w14:textId="0D018ABB" w:rsidR="00D57AA2" w:rsidRDefault="00D57AA2" w:rsidP="00346B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D28864FE"/>
    <w:lvl w:ilvl="0">
      <w:start w:val="1"/>
      <w:numFmt w:val="decimal"/>
      <w:lvlText w:val="%1"/>
      <w:legacy w:legacy="1" w:legacySpace="144" w:legacyIndent="708"/>
      <w:lvlJc w:val="left"/>
      <w:pPr>
        <w:ind w:left="29" w:hanging="708"/>
      </w:pPr>
    </w:lvl>
    <w:lvl w:ilvl="1">
      <w:start w:val="1"/>
      <w:numFmt w:val="decimal"/>
      <w:lvlText w:val="%1.%2"/>
      <w:legacy w:legacy="1" w:legacySpace="144" w:legacyIndent="708"/>
      <w:lvlJc w:val="left"/>
      <w:pPr>
        <w:ind w:left="29" w:hanging="708"/>
      </w:pPr>
    </w:lvl>
    <w:lvl w:ilvl="2">
      <w:start w:val="1"/>
      <w:numFmt w:val="decimal"/>
      <w:lvlText w:val="%1.%2.%3"/>
      <w:legacy w:legacy="1" w:legacySpace="144" w:legacyIndent="708"/>
      <w:lvlJc w:val="left"/>
      <w:pPr>
        <w:ind w:left="29" w:hanging="708"/>
      </w:pPr>
    </w:lvl>
    <w:lvl w:ilvl="3">
      <w:start w:val="1"/>
      <w:numFmt w:val="decimal"/>
      <w:lvlText w:val="%1.%2.%3.%4"/>
      <w:legacy w:legacy="1" w:legacySpace="144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144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144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144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144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144" w:legacyIndent="708"/>
      <w:lvlJc w:val="left"/>
      <w:pPr>
        <w:ind w:left="6372" w:hanging="708"/>
      </w:pPr>
    </w:lvl>
  </w:abstractNum>
  <w:abstractNum w:abstractNumId="1" w15:restartNumberingAfterBreak="0">
    <w:nsid w:val="221531B2"/>
    <w:multiLevelType w:val="hybridMultilevel"/>
    <w:tmpl w:val="B2609240"/>
    <w:lvl w:ilvl="0" w:tplc="7534C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641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906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24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C6B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FA87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EE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669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D41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8442D"/>
    <w:multiLevelType w:val="hybridMultilevel"/>
    <w:tmpl w:val="AB3A5E0E"/>
    <w:lvl w:ilvl="0" w:tplc="051ED09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696E"/>
    <w:multiLevelType w:val="hybridMultilevel"/>
    <w:tmpl w:val="E91A0942"/>
    <w:lvl w:ilvl="0" w:tplc="4CAA6C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AF41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A06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E0B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A220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28A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B602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4EA7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E28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71F50"/>
    <w:multiLevelType w:val="hybridMultilevel"/>
    <w:tmpl w:val="74123F06"/>
    <w:lvl w:ilvl="0" w:tplc="1DA48A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75650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3CD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8C3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7013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02BF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AE6A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CEDF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80D5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426BB"/>
    <w:multiLevelType w:val="hybridMultilevel"/>
    <w:tmpl w:val="475E2DAC"/>
    <w:lvl w:ilvl="0" w:tplc="47C0E9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5E28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668A8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418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C6D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BAC3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58AF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64E6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8AEA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B2597"/>
    <w:multiLevelType w:val="hybridMultilevel"/>
    <w:tmpl w:val="DCF0A794"/>
    <w:lvl w:ilvl="0" w:tplc="E64A2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1B4F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FA87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00BE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65E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A486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B688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7EE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54A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66FE1"/>
    <w:multiLevelType w:val="hybridMultilevel"/>
    <w:tmpl w:val="9C32C72E"/>
    <w:lvl w:ilvl="0" w:tplc="2DA80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2FC12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2638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41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921C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BE4E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20A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3AD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C0F0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4355217">
    <w:abstractNumId w:val="7"/>
  </w:num>
  <w:num w:numId="2" w16cid:durableId="1246037454">
    <w:abstractNumId w:val="3"/>
  </w:num>
  <w:num w:numId="3" w16cid:durableId="676734017">
    <w:abstractNumId w:val="5"/>
  </w:num>
  <w:num w:numId="4" w16cid:durableId="673343480">
    <w:abstractNumId w:val="4"/>
  </w:num>
  <w:num w:numId="5" w16cid:durableId="19745621">
    <w:abstractNumId w:val="1"/>
  </w:num>
  <w:num w:numId="6" w16cid:durableId="1598908319">
    <w:abstractNumId w:val="6"/>
  </w:num>
  <w:num w:numId="7" w16cid:durableId="1296106407">
    <w:abstractNumId w:val="0"/>
  </w:num>
  <w:num w:numId="8" w16cid:durableId="367141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0CE"/>
    <w:rsid w:val="000163FE"/>
    <w:rsid w:val="00016CFF"/>
    <w:rsid w:val="00017D99"/>
    <w:rsid w:val="00022251"/>
    <w:rsid w:val="00054F69"/>
    <w:rsid w:val="00077979"/>
    <w:rsid w:val="00077CEA"/>
    <w:rsid w:val="00090D93"/>
    <w:rsid w:val="00090F66"/>
    <w:rsid w:val="00094332"/>
    <w:rsid w:val="000A2D08"/>
    <w:rsid w:val="000A4EAD"/>
    <w:rsid w:val="000A6A2D"/>
    <w:rsid w:val="000C4C9B"/>
    <w:rsid w:val="000D4832"/>
    <w:rsid w:val="000D4AFA"/>
    <w:rsid w:val="000D72EF"/>
    <w:rsid w:val="000E2D35"/>
    <w:rsid w:val="000E7990"/>
    <w:rsid w:val="00117C7E"/>
    <w:rsid w:val="00133CA5"/>
    <w:rsid w:val="00141446"/>
    <w:rsid w:val="00147791"/>
    <w:rsid w:val="001606CF"/>
    <w:rsid w:val="00165013"/>
    <w:rsid w:val="0019147C"/>
    <w:rsid w:val="001A1583"/>
    <w:rsid w:val="001A3DD0"/>
    <w:rsid w:val="001C3AD0"/>
    <w:rsid w:val="001C78E9"/>
    <w:rsid w:val="001D61A0"/>
    <w:rsid w:val="001E297B"/>
    <w:rsid w:val="001E38A6"/>
    <w:rsid w:val="001E4C6D"/>
    <w:rsid w:val="001E56B3"/>
    <w:rsid w:val="001E7F37"/>
    <w:rsid w:val="001F1BBD"/>
    <w:rsid w:val="001F2FBC"/>
    <w:rsid w:val="001F489D"/>
    <w:rsid w:val="00224501"/>
    <w:rsid w:val="002619A2"/>
    <w:rsid w:val="002631E6"/>
    <w:rsid w:val="00265E9F"/>
    <w:rsid w:val="002730FA"/>
    <w:rsid w:val="00276786"/>
    <w:rsid w:val="00292DE2"/>
    <w:rsid w:val="002B10BF"/>
    <w:rsid w:val="002B7EC9"/>
    <w:rsid w:val="002C0206"/>
    <w:rsid w:val="002D184F"/>
    <w:rsid w:val="002D46A2"/>
    <w:rsid w:val="002D4E98"/>
    <w:rsid w:val="002F5D87"/>
    <w:rsid w:val="00302545"/>
    <w:rsid w:val="00315390"/>
    <w:rsid w:val="003215CD"/>
    <w:rsid w:val="00341136"/>
    <w:rsid w:val="00346BF2"/>
    <w:rsid w:val="00347746"/>
    <w:rsid w:val="00360705"/>
    <w:rsid w:val="00363E8A"/>
    <w:rsid w:val="003729F9"/>
    <w:rsid w:val="00376947"/>
    <w:rsid w:val="003829A6"/>
    <w:rsid w:val="0039777C"/>
    <w:rsid w:val="003A0326"/>
    <w:rsid w:val="003A5BF8"/>
    <w:rsid w:val="003C15E4"/>
    <w:rsid w:val="003C796F"/>
    <w:rsid w:val="003E1E65"/>
    <w:rsid w:val="003F6643"/>
    <w:rsid w:val="00400A0B"/>
    <w:rsid w:val="00411B27"/>
    <w:rsid w:val="0041527E"/>
    <w:rsid w:val="00420CEB"/>
    <w:rsid w:val="00435D91"/>
    <w:rsid w:val="00443593"/>
    <w:rsid w:val="00447EFF"/>
    <w:rsid w:val="00457730"/>
    <w:rsid w:val="00465145"/>
    <w:rsid w:val="00475BAE"/>
    <w:rsid w:val="004812C6"/>
    <w:rsid w:val="00483DEA"/>
    <w:rsid w:val="0049064D"/>
    <w:rsid w:val="00491161"/>
    <w:rsid w:val="004A256A"/>
    <w:rsid w:val="004A3989"/>
    <w:rsid w:val="004A4608"/>
    <w:rsid w:val="004A7313"/>
    <w:rsid w:val="004B2652"/>
    <w:rsid w:val="004C27E5"/>
    <w:rsid w:val="004C3017"/>
    <w:rsid w:val="004C76C5"/>
    <w:rsid w:val="004D5B39"/>
    <w:rsid w:val="004E6B80"/>
    <w:rsid w:val="004F3458"/>
    <w:rsid w:val="005005CE"/>
    <w:rsid w:val="00522B52"/>
    <w:rsid w:val="0053143E"/>
    <w:rsid w:val="00536BC2"/>
    <w:rsid w:val="005567FC"/>
    <w:rsid w:val="005649DB"/>
    <w:rsid w:val="005745D7"/>
    <w:rsid w:val="00575B95"/>
    <w:rsid w:val="00580CF5"/>
    <w:rsid w:val="00582296"/>
    <w:rsid w:val="005845E6"/>
    <w:rsid w:val="00587D68"/>
    <w:rsid w:val="005A177C"/>
    <w:rsid w:val="005A3812"/>
    <w:rsid w:val="005A524A"/>
    <w:rsid w:val="005C348B"/>
    <w:rsid w:val="005D2BD3"/>
    <w:rsid w:val="005E1D07"/>
    <w:rsid w:val="005E21E5"/>
    <w:rsid w:val="005E3752"/>
    <w:rsid w:val="005E4BE6"/>
    <w:rsid w:val="005F0539"/>
    <w:rsid w:val="005F2684"/>
    <w:rsid w:val="006262D0"/>
    <w:rsid w:val="00631038"/>
    <w:rsid w:val="0063681D"/>
    <w:rsid w:val="00646FA7"/>
    <w:rsid w:val="00650146"/>
    <w:rsid w:val="006626EF"/>
    <w:rsid w:val="0067599A"/>
    <w:rsid w:val="00680B64"/>
    <w:rsid w:val="006962BF"/>
    <w:rsid w:val="006966C8"/>
    <w:rsid w:val="006A18CE"/>
    <w:rsid w:val="006A65C1"/>
    <w:rsid w:val="006A671E"/>
    <w:rsid w:val="006B03A8"/>
    <w:rsid w:val="006C4504"/>
    <w:rsid w:val="006C4699"/>
    <w:rsid w:val="006C5537"/>
    <w:rsid w:val="006D4E1C"/>
    <w:rsid w:val="006E39A6"/>
    <w:rsid w:val="006F2720"/>
    <w:rsid w:val="007031FE"/>
    <w:rsid w:val="00710D46"/>
    <w:rsid w:val="0072152F"/>
    <w:rsid w:val="007262BF"/>
    <w:rsid w:val="0073380D"/>
    <w:rsid w:val="00751502"/>
    <w:rsid w:val="0076139C"/>
    <w:rsid w:val="0077331F"/>
    <w:rsid w:val="007824C4"/>
    <w:rsid w:val="00786884"/>
    <w:rsid w:val="00795084"/>
    <w:rsid w:val="0079739A"/>
    <w:rsid w:val="00797DCC"/>
    <w:rsid w:val="007A3EC0"/>
    <w:rsid w:val="007A536B"/>
    <w:rsid w:val="007B0404"/>
    <w:rsid w:val="007B35EF"/>
    <w:rsid w:val="007C7AEF"/>
    <w:rsid w:val="007C7CA1"/>
    <w:rsid w:val="007D0134"/>
    <w:rsid w:val="007D17A8"/>
    <w:rsid w:val="007D2D1B"/>
    <w:rsid w:val="007D7531"/>
    <w:rsid w:val="007E2D1B"/>
    <w:rsid w:val="007F2AB7"/>
    <w:rsid w:val="008071BE"/>
    <w:rsid w:val="00816565"/>
    <w:rsid w:val="00833326"/>
    <w:rsid w:val="00896713"/>
    <w:rsid w:val="00897050"/>
    <w:rsid w:val="008B0388"/>
    <w:rsid w:val="008B4057"/>
    <w:rsid w:val="008C4911"/>
    <w:rsid w:val="008D2FE0"/>
    <w:rsid w:val="008E5254"/>
    <w:rsid w:val="008E54FD"/>
    <w:rsid w:val="008E6D76"/>
    <w:rsid w:val="008F1037"/>
    <w:rsid w:val="008F7B11"/>
    <w:rsid w:val="00907600"/>
    <w:rsid w:val="00920350"/>
    <w:rsid w:val="00922B2A"/>
    <w:rsid w:val="00935045"/>
    <w:rsid w:val="00937A6A"/>
    <w:rsid w:val="00946522"/>
    <w:rsid w:val="00951DBC"/>
    <w:rsid w:val="00973726"/>
    <w:rsid w:val="00987D71"/>
    <w:rsid w:val="00992016"/>
    <w:rsid w:val="009935C7"/>
    <w:rsid w:val="009B4EE3"/>
    <w:rsid w:val="009C3F8A"/>
    <w:rsid w:val="009C4398"/>
    <w:rsid w:val="009D448D"/>
    <w:rsid w:val="009E2ECC"/>
    <w:rsid w:val="009E5C07"/>
    <w:rsid w:val="009F0091"/>
    <w:rsid w:val="00A055B5"/>
    <w:rsid w:val="00A17BD4"/>
    <w:rsid w:val="00A225BC"/>
    <w:rsid w:val="00A33DD2"/>
    <w:rsid w:val="00A34950"/>
    <w:rsid w:val="00A36181"/>
    <w:rsid w:val="00A4779E"/>
    <w:rsid w:val="00A50673"/>
    <w:rsid w:val="00A57B41"/>
    <w:rsid w:val="00A744F9"/>
    <w:rsid w:val="00A76BDC"/>
    <w:rsid w:val="00A77278"/>
    <w:rsid w:val="00A95CAB"/>
    <w:rsid w:val="00AA1EFB"/>
    <w:rsid w:val="00AA4EF7"/>
    <w:rsid w:val="00AB4963"/>
    <w:rsid w:val="00AC38C2"/>
    <w:rsid w:val="00AC525A"/>
    <w:rsid w:val="00AC5AEA"/>
    <w:rsid w:val="00AC5DEE"/>
    <w:rsid w:val="00AE04CE"/>
    <w:rsid w:val="00AE2844"/>
    <w:rsid w:val="00AE41EA"/>
    <w:rsid w:val="00B006C7"/>
    <w:rsid w:val="00B0296A"/>
    <w:rsid w:val="00B24D7C"/>
    <w:rsid w:val="00B323B7"/>
    <w:rsid w:val="00B56D09"/>
    <w:rsid w:val="00B56D5D"/>
    <w:rsid w:val="00B627E9"/>
    <w:rsid w:val="00B637C5"/>
    <w:rsid w:val="00B63D0C"/>
    <w:rsid w:val="00B64E44"/>
    <w:rsid w:val="00B67097"/>
    <w:rsid w:val="00B719AA"/>
    <w:rsid w:val="00B7265A"/>
    <w:rsid w:val="00B75209"/>
    <w:rsid w:val="00B81778"/>
    <w:rsid w:val="00B87108"/>
    <w:rsid w:val="00B87A31"/>
    <w:rsid w:val="00BA0EAF"/>
    <w:rsid w:val="00BA1E49"/>
    <w:rsid w:val="00BB2B1C"/>
    <w:rsid w:val="00BB4D0E"/>
    <w:rsid w:val="00BB5CBF"/>
    <w:rsid w:val="00BC0278"/>
    <w:rsid w:val="00BC590C"/>
    <w:rsid w:val="00BC5EBF"/>
    <w:rsid w:val="00BD6E64"/>
    <w:rsid w:val="00BD72C3"/>
    <w:rsid w:val="00BE54DA"/>
    <w:rsid w:val="00C106EE"/>
    <w:rsid w:val="00C31D4F"/>
    <w:rsid w:val="00C3677D"/>
    <w:rsid w:val="00C45328"/>
    <w:rsid w:val="00C50592"/>
    <w:rsid w:val="00C5357F"/>
    <w:rsid w:val="00C56C6C"/>
    <w:rsid w:val="00C62AA3"/>
    <w:rsid w:val="00C724B8"/>
    <w:rsid w:val="00C72FD9"/>
    <w:rsid w:val="00C73B07"/>
    <w:rsid w:val="00C75276"/>
    <w:rsid w:val="00C85586"/>
    <w:rsid w:val="00C90874"/>
    <w:rsid w:val="00C911AD"/>
    <w:rsid w:val="00C91424"/>
    <w:rsid w:val="00C93F43"/>
    <w:rsid w:val="00CA081D"/>
    <w:rsid w:val="00CA5E2E"/>
    <w:rsid w:val="00CB4CF5"/>
    <w:rsid w:val="00CB6975"/>
    <w:rsid w:val="00CC1866"/>
    <w:rsid w:val="00CC6590"/>
    <w:rsid w:val="00CE1BF9"/>
    <w:rsid w:val="00CF591C"/>
    <w:rsid w:val="00D05833"/>
    <w:rsid w:val="00D174D9"/>
    <w:rsid w:val="00D30829"/>
    <w:rsid w:val="00D41E64"/>
    <w:rsid w:val="00D57AA2"/>
    <w:rsid w:val="00D61B0C"/>
    <w:rsid w:val="00D646B9"/>
    <w:rsid w:val="00D679E0"/>
    <w:rsid w:val="00D801EA"/>
    <w:rsid w:val="00D96F70"/>
    <w:rsid w:val="00DA5916"/>
    <w:rsid w:val="00DA5A31"/>
    <w:rsid w:val="00DB1B61"/>
    <w:rsid w:val="00DB2FF8"/>
    <w:rsid w:val="00DB40CE"/>
    <w:rsid w:val="00DB74F0"/>
    <w:rsid w:val="00DC2859"/>
    <w:rsid w:val="00DD21FB"/>
    <w:rsid w:val="00DD64B8"/>
    <w:rsid w:val="00DE672E"/>
    <w:rsid w:val="00DF5289"/>
    <w:rsid w:val="00E03CD3"/>
    <w:rsid w:val="00E16503"/>
    <w:rsid w:val="00E20A3F"/>
    <w:rsid w:val="00E30E40"/>
    <w:rsid w:val="00E3330B"/>
    <w:rsid w:val="00E400CD"/>
    <w:rsid w:val="00E40BA6"/>
    <w:rsid w:val="00E426AC"/>
    <w:rsid w:val="00E4643D"/>
    <w:rsid w:val="00E52DBE"/>
    <w:rsid w:val="00E62CF6"/>
    <w:rsid w:val="00E67C1E"/>
    <w:rsid w:val="00E75CA9"/>
    <w:rsid w:val="00E769CA"/>
    <w:rsid w:val="00E90EAB"/>
    <w:rsid w:val="00E93786"/>
    <w:rsid w:val="00EA4770"/>
    <w:rsid w:val="00EB1D6B"/>
    <w:rsid w:val="00EB31D5"/>
    <w:rsid w:val="00EB5FF8"/>
    <w:rsid w:val="00EC1A4E"/>
    <w:rsid w:val="00EC53D6"/>
    <w:rsid w:val="00EC7FC8"/>
    <w:rsid w:val="00ED1F9A"/>
    <w:rsid w:val="00EE12CB"/>
    <w:rsid w:val="00EE1907"/>
    <w:rsid w:val="00EE320D"/>
    <w:rsid w:val="00EF4419"/>
    <w:rsid w:val="00F0709D"/>
    <w:rsid w:val="00F13C45"/>
    <w:rsid w:val="00F14CF4"/>
    <w:rsid w:val="00F17167"/>
    <w:rsid w:val="00F1776B"/>
    <w:rsid w:val="00F20E28"/>
    <w:rsid w:val="00F235EF"/>
    <w:rsid w:val="00F315B7"/>
    <w:rsid w:val="00F417DC"/>
    <w:rsid w:val="00F4520F"/>
    <w:rsid w:val="00F51384"/>
    <w:rsid w:val="00F5739C"/>
    <w:rsid w:val="00F61A34"/>
    <w:rsid w:val="00F714D2"/>
    <w:rsid w:val="00F73EC0"/>
    <w:rsid w:val="00F74035"/>
    <w:rsid w:val="00F82A2C"/>
    <w:rsid w:val="00F84491"/>
    <w:rsid w:val="00F84664"/>
    <w:rsid w:val="00F92EDF"/>
    <w:rsid w:val="00F93FC4"/>
    <w:rsid w:val="00F9582B"/>
    <w:rsid w:val="00FA018F"/>
    <w:rsid w:val="00FA195A"/>
    <w:rsid w:val="00FA5E31"/>
    <w:rsid w:val="00FB5386"/>
    <w:rsid w:val="00FC5DC8"/>
    <w:rsid w:val="00FD699D"/>
    <w:rsid w:val="00FE40FB"/>
    <w:rsid w:val="00FF16E6"/>
    <w:rsid w:val="00FF42E8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12260AB"/>
  <w15:docId w15:val="{1053F250-7DFD-4E48-B3EC-6F7F8ADB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3681D"/>
    <w:rPr>
      <w:rFonts w:ascii="Syntax" w:hAnsi="Syntax"/>
      <w:sz w:val="22"/>
      <w:lang w:eastAsia="de-DE"/>
    </w:rPr>
  </w:style>
  <w:style w:type="paragraph" w:styleId="berschrift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uiPriority w:val="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uiPriority w:val="9"/>
    <w:qFormat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sz w:val="36"/>
      <w:lang w:val="de-DE"/>
    </w:rPr>
  </w:style>
  <w:style w:type="paragraph" w:styleId="berschrift7">
    <w:name w:val="heading 7"/>
    <w:basedOn w:val="Standard"/>
    <w:next w:val="Standard"/>
    <w:uiPriority w:val="9"/>
    <w:qFormat/>
    <w:pPr>
      <w:keepNext/>
      <w:tabs>
        <w:tab w:val="left" w:pos="2552"/>
      </w:tabs>
      <w:jc w:val="both"/>
      <w:outlineLvl w:val="6"/>
    </w:pPr>
    <w:rPr>
      <w:rFonts w:ascii="Arial" w:hAnsi="Arial" w:cs="Arial"/>
      <w:b/>
      <w:bCs/>
      <w:i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iefkopf">
    <w:name w:val="Briefkopf"/>
    <w:basedOn w:val="Standard"/>
    <w:pPr>
      <w:spacing w:before="1985"/>
      <w:ind w:left="5670"/>
    </w:pPr>
  </w:style>
  <w:style w:type="paragraph" w:styleId="Textkrper">
    <w:name w:val="Body Text"/>
    <w:basedOn w:val="Standard"/>
    <w:pPr>
      <w:jc w:val="both"/>
    </w:pPr>
    <w:rPr>
      <w:color w:val="000000"/>
      <w:kern w:val="28"/>
      <w:sz w:val="20"/>
    </w:rPr>
  </w:style>
  <w:style w:type="paragraph" w:customStyle="1" w:styleId="AdresseInnen">
    <w:name w:val="AdresseInnen"/>
    <w:basedOn w:val="Standard"/>
    <w:pPr>
      <w:keepLines/>
      <w:ind w:left="5103"/>
    </w:pPr>
    <w:rPr>
      <w:rFonts w:ascii="Arial" w:hAnsi="Arial"/>
      <w:color w:val="000000"/>
      <w:kern w:val="28"/>
      <w:sz w:val="24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tabs>
        <w:tab w:val="left" w:pos="709"/>
      </w:tabs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0E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B0EA3"/>
    <w:rPr>
      <w:rFonts w:ascii="Tahoma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265E9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DE"/>
    </w:rPr>
  </w:style>
  <w:style w:type="table" w:styleId="Tabellenraster">
    <w:name w:val="Table Grid"/>
    <w:basedOn w:val="NormaleTabelle"/>
    <w:uiPriority w:val="39"/>
    <w:rsid w:val="00265E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F93F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93FC4"/>
    <w:rPr>
      <w:sz w:val="20"/>
    </w:rPr>
  </w:style>
  <w:style w:type="character" w:customStyle="1" w:styleId="KommentartextZchn">
    <w:name w:val="Kommentartext Zchn"/>
    <w:link w:val="Kommentartext"/>
    <w:uiPriority w:val="99"/>
    <w:rsid w:val="00F93FC4"/>
    <w:rPr>
      <w:rFonts w:ascii="Syntax" w:hAnsi="Syntax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3F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93FC4"/>
    <w:rPr>
      <w:rFonts w:ascii="Syntax" w:hAnsi="Syntax"/>
      <w:b/>
      <w:bCs/>
      <w:lang w:eastAsia="de-DE"/>
    </w:rPr>
  </w:style>
  <w:style w:type="paragraph" w:styleId="Listenabsatz">
    <w:name w:val="List Paragraph"/>
    <w:basedOn w:val="Standard"/>
    <w:uiPriority w:val="34"/>
    <w:qFormat/>
    <w:rsid w:val="00B323B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B323B7"/>
    <w:rPr>
      <w:b/>
      <w:bCs/>
    </w:rPr>
  </w:style>
  <w:style w:type="character" w:styleId="Hervorhebung">
    <w:name w:val="Emphasis"/>
    <w:basedOn w:val="Absatz-Standardschriftart"/>
    <w:uiPriority w:val="20"/>
    <w:qFormat/>
    <w:rsid w:val="00B323B7"/>
    <w:rPr>
      <w:i/>
      <w:iCs/>
    </w:rPr>
  </w:style>
  <w:style w:type="character" w:styleId="Seitenzahl">
    <w:name w:val="page number"/>
    <w:basedOn w:val="Absatz-Standardschriftart"/>
    <w:rsid w:val="00363E8A"/>
  </w:style>
  <w:style w:type="paragraph" w:styleId="NurText">
    <w:name w:val="Plain Text"/>
    <w:basedOn w:val="Standard"/>
    <w:link w:val="NurTextZchn"/>
    <w:rsid w:val="00363E8A"/>
    <w:rPr>
      <w:rFonts w:ascii="Courier New" w:hAnsi="Courier New" w:cs="Courier New"/>
      <w:sz w:val="20"/>
      <w:lang w:val="de-DE"/>
    </w:rPr>
  </w:style>
  <w:style w:type="character" w:customStyle="1" w:styleId="NurTextZchn">
    <w:name w:val="Nur Text Zchn"/>
    <w:basedOn w:val="Absatz-Standardschriftart"/>
    <w:link w:val="NurText"/>
    <w:rsid w:val="00363E8A"/>
    <w:rPr>
      <w:rFonts w:ascii="Courier New" w:hAnsi="Courier New" w:cs="Courier New"/>
      <w:lang w:val="de-DE" w:eastAsia="de-DE"/>
    </w:rPr>
  </w:style>
  <w:style w:type="character" w:customStyle="1" w:styleId="FuzeileZchn">
    <w:name w:val="Fußzeile Zchn"/>
    <w:link w:val="Fuzeile"/>
    <w:rsid w:val="00363E8A"/>
    <w:rPr>
      <w:rFonts w:ascii="Syntax" w:hAnsi="Syntax"/>
      <w:sz w:val="22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524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7167"/>
    <w:rPr>
      <w:color w:val="954F72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7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esse@lignatur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Ethan Frome</vt:lpstr>
    </vt:vector>
  </TitlesOfParts>
  <Company>Blumer</Company>
  <LinksUpToDate>false</LinksUpToDate>
  <CharactersWithSpaces>4232</CharactersWithSpaces>
  <SharedDoc>false</SharedDoc>
  <HLinks>
    <vt:vector size="12" baseType="variant">
      <vt:variant>
        <vt:i4>2228307</vt:i4>
      </vt:variant>
      <vt:variant>
        <vt:i4>3</vt:i4>
      </vt:variant>
      <vt:variant>
        <vt:i4>0</vt:i4>
      </vt:variant>
      <vt:variant>
        <vt:i4>5</vt:i4>
      </vt:variant>
      <vt:variant>
        <vt:lpwstr>http://download.proesler.com/lignatur_remund.zip</vt:lpwstr>
      </vt:variant>
      <vt:variant>
        <vt:lpwstr/>
      </vt:variant>
      <vt:variant>
        <vt:i4>4522068</vt:i4>
      </vt:variant>
      <vt:variant>
        <vt:i4>0</vt:i4>
      </vt:variant>
      <vt:variant>
        <vt:i4>0</vt:i4>
      </vt:variant>
      <vt:variant>
        <vt:i4>5</vt:i4>
      </vt:variant>
      <vt:variant>
        <vt:lpwstr>http://www.remund-holzbau.ch/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Franziska Dörig</dc:creator>
  <cp:keywords>Ethan</cp:keywords>
  <cp:lastModifiedBy>Elisa Meixner</cp:lastModifiedBy>
  <cp:revision>31</cp:revision>
  <cp:lastPrinted>2024-06-19T08:06:00Z</cp:lastPrinted>
  <dcterms:created xsi:type="dcterms:W3CDTF">2022-11-14T17:19:00Z</dcterms:created>
  <dcterms:modified xsi:type="dcterms:W3CDTF">2024-06-19T08:35:00Z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sNr">
    <vt:r8>49</vt:r8>
  </property>
  <property fmtid="{D5CDD505-2E9C-101B-9397-08002B2CF9AE}" pid="3" name="Ansprechpartner">
    <vt:r8>0</vt:r8>
  </property>
  <property fmtid="{D5CDD505-2E9C-101B-9397-08002B2CF9AE}" pid="4" name="DBName">
    <vt:lpwstr>ELE100.MDB</vt:lpwstr>
  </property>
</Properties>
</file>